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2A0986" w:rsidP="00C51035">
      <w:pPr>
        <w:rPr>
          <w:b/>
          <w:bCs/>
        </w:rPr>
      </w:pPr>
      <w:r>
        <w:rPr>
          <w:noProof/>
        </w:rPr>
        <w:drawing>
          <wp:inline distT="0" distB="0" distL="0" distR="0" wp14:anchorId="6E355DB1" wp14:editId="10583236">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341C4E" w:rsidRDefault="00341C4E"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210879" w:rsidRDefault="00210879" w:rsidP="00341C4E">
      <w:pPr>
        <w:jc w:val="right"/>
      </w:pPr>
    </w:p>
    <w:p w:rsidR="00D77034" w:rsidRDefault="00D77034" w:rsidP="00341C4E">
      <w:pPr>
        <w:jc w:val="right"/>
      </w:pPr>
    </w:p>
    <w:p w:rsidR="00D77034" w:rsidRDefault="00D77034" w:rsidP="00341C4E">
      <w:pPr>
        <w:jc w:val="right"/>
      </w:pPr>
    </w:p>
    <w:p w:rsidR="0051281A" w:rsidRDefault="0051281A" w:rsidP="00A87D21">
      <w:pPr>
        <w:jc w:val="right"/>
        <w:rPr>
          <w:b/>
          <w:bCs/>
        </w:rPr>
      </w:pPr>
    </w:p>
    <w:p w:rsidR="0060610C" w:rsidRDefault="0060610C" w:rsidP="001607AC">
      <w:pPr>
        <w:jc w:val="right"/>
      </w:pPr>
    </w:p>
    <w:p w:rsidR="00341A9D" w:rsidRDefault="00C51035" w:rsidP="00F62DAF">
      <w:pPr>
        <w:ind w:right="642"/>
        <w:rPr>
          <w:b/>
          <w:bCs/>
        </w:rPr>
      </w:pPr>
      <w:r w:rsidRPr="00FF1A55">
        <w:rPr>
          <w:b/>
          <w:bCs/>
        </w:rPr>
        <w:t xml:space="preserve">         </w:t>
      </w:r>
      <w:r w:rsidRPr="00C51035">
        <w:rPr>
          <w:b/>
          <w:bCs/>
        </w:rPr>
        <w:t xml:space="preserve">     </w:t>
      </w: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2A0986" w:rsidP="00341A9D">
      <w:pPr>
        <w:jc w:val="center"/>
        <w:rPr>
          <w:sz w:val="26"/>
          <w:szCs w:val="26"/>
        </w:rPr>
      </w:pPr>
      <w:r>
        <w:rPr>
          <w:sz w:val="26"/>
          <w:szCs w:val="26"/>
        </w:rPr>
        <w:t xml:space="preserve">на </w:t>
      </w:r>
      <w:r w:rsidRPr="002A0986">
        <w:rPr>
          <w:sz w:val="26"/>
          <w:szCs w:val="26"/>
        </w:rPr>
        <w:t>поставку трубы хризолитцементной d100 и муфт полиэтиленовых</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210879">
        <w:rPr>
          <w:iCs/>
        </w:rPr>
        <w:t>24</w:t>
      </w:r>
      <w:r w:rsidRPr="00F84878">
        <w:rPr>
          <w:iCs/>
        </w:rPr>
        <w:t>»</w:t>
      </w:r>
      <w:r w:rsidR="003A59E7" w:rsidRPr="0016564D">
        <w:rPr>
          <w:iCs/>
        </w:rPr>
        <w:t xml:space="preserve"> </w:t>
      </w:r>
      <w:r w:rsidR="00245505">
        <w:rPr>
          <w:iCs/>
        </w:rPr>
        <w:t>апреля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0"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A83572"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 xml:space="preserve">Открытый запрос котировок в электронной форме на право заключения договора </w:t>
      </w:r>
      <w:r w:rsidR="002A0986" w:rsidRPr="002A0986">
        <w:t>на поставку трубы хризолитцементной d100 и муфт полиэтиленовых</w:t>
      </w:r>
      <w:r w:rsidR="00A83572" w:rsidRPr="00A83572">
        <w:t xml:space="preserve"> </w:t>
      </w:r>
      <w:r w:rsidRPr="00A83572">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E84BF6"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3B294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0C7DD7">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3B294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0C7DD7">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E84BF6" w:rsidRPr="002F3127" w:rsidRDefault="00E84BF6" w:rsidP="00E84BF6">
            <w:pPr>
              <w:autoSpaceDE w:val="0"/>
              <w:autoSpaceDN w:val="0"/>
              <w:adjustRightInd w:val="0"/>
              <w:rPr>
                <w:rFonts w:eastAsia="Calibri"/>
                <w:iCs/>
                <w:color w:val="000000"/>
              </w:rPr>
            </w:pPr>
            <w:r w:rsidRPr="00D93D3D">
              <w:rPr>
                <w:iCs/>
              </w:rPr>
              <w:t xml:space="preserve">ФИО </w:t>
            </w:r>
            <w:r w:rsidRPr="00FF0824">
              <w:rPr>
                <w:rFonts w:eastAsia="Calibri"/>
                <w:iCs/>
                <w:color w:val="000000"/>
              </w:rPr>
              <w:t>Ахметзянова Венера Фанитовна</w:t>
            </w:r>
          </w:p>
          <w:p w:rsidR="00341A9D" w:rsidRPr="00D77034" w:rsidRDefault="00E84BF6" w:rsidP="00E84BF6">
            <w:pPr>
              <w:pStyle w:val="Default"/>
              <w:jc w:val="both"/>
              <w:rPr>
                <w:iCs/>
              </w:rPr>
            </w:pPr>
            <w:r w:rsidRPr="002F3127">
              <w:rPr>
                <w:bCs/>
              </w:rPr>
              <w:t>тел</w:t>
            </w:r>
            <w:r w:rsidRPr="00D77034">
              <w:rPr>
                <w:bCs/>
              </w:rPr>
              <w:t xml:space="preserve">. + 7 (347) 221-56-61, </w:t>
            </w:r>
            <w:r w:rsidRPr="002F3127">
              <w:rPr>
                <w:bCs/>
                <w:lang w:val="en-US"/>
              </w:rPr>
              <w:t>e</w:t>
            </w:r>
            <w:r w:rsidRPr="00D77034">
              <w:rPr>
                <w:bCs/>
              </w:rPr>
              <w:t>-</w:t>
            </w:r>
            <w:r w:rsidRPr="002F3127">
              <w:rPr>
                <w:bCs/>
                <w:lang w:val="en-US"/>
              </w:rPr>
              <w:t>mail</w:t>
            </w:r>
            <w:r w:rsidRPr="00D77034">
              <w:rPr>
                <w:bCs/>
              </w:rPr>
              <w:t>:</w:t>
            </w:r>
            <w:r w:rsidRPr="00D77034">
              <w:rPr>
                <w:color w:val="777777"/>
              </w:rPr>
              <w:t xml:space="preserve"> </w:t>
            </w:r>
            <w:hyperlink r:id="rId15" w:history="1">
              <w:r w:rsidRPr="00FF0824">
                <w:rPr>
                  <w:rStyle w:val="a6"/>
                  <w:lang w:val="en-US"/>
                </w:rPr>
                <w:t>v</w:t>
              </w:r>
              <w:r w:rsidRPr="00D77034">
                <w:rPr>
                  <w:rStyle w:val="a6"/>
                </w:rPr>
                <w:t>.</w:t>
              </w:r>
              <w:r w:rsidRPr="00FF0824">
                <w:rPr>
                  <w:rStyle w:val="a6"/>
                  <w:lang w:val="en-US"/>
                </w:rPr>
                <w:t>akhmetzyanova</w:t>
              </w:r>
              <w:r w:rsidRPr="00D77034">
                <w:rPr>
                  <w:rStyle w:val="a6"/>
                </w:rPr>
                <w:t>@</w:t>
              </w:r>
              <w:r w:rsidRPr="00FF0824">
                <w:rPr>
                  <w:rStyle w:val="a6"/>
                  <w:lang w:val="en-US"/>
                </w:rPr>
                <w:t>bashtel</w:t>
              </w:r>
              <w:r w:rsidRPr="00D77034">
                <w:rPr>
                  <w:rStyle w:val="a6"/>
                </w:rPr>
                <w:t>.</w:t>
              </w:r>
              <w:r w:rsidRPr="00FF0824">
                <w:rPr>
                  <w:rStyle w:val="a6"/>
                  <w:lang w:val="en-US"/>
                </w:rPr>
                <w:t>ru</w:t>
              </w:r>
            </w:hyperlink>
            <w:r w:rsidR="00211E6D" w:rsidRPr="00D77034">
              <w:t xml:space="preserve"> </w:t>
            </w:r>
            <w:r w:rsidR="007911DA" w:rsidRPr="00D77034">
              <w:t xml:space="preserve"> </w:t>
            </w:r>
            <w:r w:rsidR="003B5806" w:rsidRPr="00D77034">
              <w:t xml:space="preserve"> </w:t>
            </w:r>
            <w:r w:rsidR="00202F1B" w:rsidRPr="00D77034">
              <w:rPr>
                <w:color w:val="auto"/>
                <w:u w:val="single"/>
                <w:lang w:eastAsia="ru-RU"/>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2A0986" w:rsidP="00741ED9">
            <w:pPr>
              <w:pStyle w:val="Default"/>
              <w:jc w:val="both"/>
              <w:rPr>
                <w:bCs/>
              </w:rPr>
            </w:pPr>
            <w:r>
              <w:rPr>
                <w:bCs/>
              </w:rPr>
              <w:t>Требования не установлены</w:t>
            </w:r>
            <w:r w:rsidR="007E3488" w:rsidRPr="00F84878">
              <w:rPr>
                <w:bCs/>
              </w:rPr>
              <w:t xml:space="preserve"> </w:t>
            </w:r>
          </w:p>
        </w:tc>
      </w:tr>
      <w:tr w:rsidR="00341A9D" w:rsidRPr="00F84878" w:rsidTr="00144CD8">
        <w:trPr>
          <w:trHeight w:val="2500"/>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2A0986" w:rsidRDefault="00341A9D" w:rsidP="00E455A3">
            <w:pPr>
              <w:pStyle w:val="Default"/>
              <w:jc w:val="both"/>
            </w:pPr>
            <w:r w:rsidRPr="0000602B">
              <w:rPr>
                <w:iCs/>
              </w:rPr>
              <w:t xml:space="preserve">Право на заключение </w:t>
            </w:r>
            <w:r w:rsidRPr="00A83572">
              <w:rPr>
                <w:iCs/>
              </w:rPr>
              <w:t xml:space="preserve">договора </w:t>
            </w:r>
            <w:r w:rsidR="001D2447" w:rsidRPr="00A83572">
              <w:t xml:space="preserve">на поставку </w:t>
            </w:r>
            <w:r w:rsidR="002A0986" w:rsidRPr="002A0986">
              <w:t>трубы хризолитцементной d100 и муфт полиэтиленовых</w:t>
            </w:r>
            <w:r w:rsidR="002A0986">
              <w:t>.</w:t>
            </w:r>
          </w:p>
          <w:p w:rsidR="00144CD8" w:rsidRPr="00A83572" w:rsidRDefault="002A0986" w:rsidP="00E455A3">
            <w:pPr>
              <w:pStyle w:val="Default"/>
              <w:jc w:val="both"/>
              <w:rPr>
                <w:iCs/>
              </w:rPr>
            </w:pPr>
            <w:r w:rsidRPr="002A0986">
              <w:t xml:space="preserve"> </w:t>
            </w:r>
          </w:p>
          <w:p w:rsidR="00144CD8" w:rsidRDefault="00144CD8" w:rsidP="00144CD8">
            <w:pPr>
              <w:autoSpaceDE w:val="0"/>
              <w:autoSpaceDN w:val="0"/>
              <w:adjustRightInd w:val="0"/>
              <w:jc w:val="both"/>
              <w:rPr>
                <w:rFonts w:eastAsia="Calibri"/>
              </w:rPr>
            </w:pPr>
            <w:r w:rsidRPr="00A83572">
              <w:rPr>
                <w:rFonts w:eastAsia="Calibri"/>
              </w:rPr>
              <w:t xml:space="preserve">      </w:t>
            </w:r>
            <w:r w:rsidR="00885929" w:rsidRPr="00A83572">
              <w:rPr>
                <w:rFonts w:eastAsia="Calibri"/>
              </w:rPr>
              <w:t>Перечень поставляемого товара</w:t>
            </w:r>
            <w:r w:rsidR="00787E9A" w:rsidRPr="00A83572">
              <w:rPr>
                <w:rFonts w:eastAsia="Calibri"/>
              </w:rPr>
              <w:t xml:space="preserve"> </w:t>
            </w:r>
            <w:r w:rsidR="007F46EA" w:rsidRPr="00A83572">
              <w:rPr>
                <w:rFonts w:eastAsia="Calibri"/>
              </w:rPr>
              <w:t>определяется</w:t>
            </w:r>
            <w:r w:rsidR="00741ED9" w:rsidRPr="00A83572">
              <w:rPr>
                <w:rFonts w:eastAsia="Calibri"/>
              </w:rPr>
              <w:t xml:space="preserve"> условиями Договора (</w:t>
            </w:r>
            <w:hyperlink w:anchor="_РАЗДЕЛ_V._Проект" w:history="1">
              <w:r w:rsidR="00741ED9" w:rsidRPr="00A83572">
                <w:rPr>
                  <w:rStyle w:val="a6"/>
                  <w:iCs/>
                </w:rPr>
                <w:t xml:space="preserve">в разделе </w:t>
              </w:r>
              <w:r w:rsidR="00741ED9" w:rsidRPr="00A83572">
                <w:rPr>
                  <w:rStyle w:val="a6"/>
                  <w:iCs/>
                  <w:lang w:val="en-US"/>
                </w:rPr>
                <w:t>V</w:t>
              </w:r>
              <w:r w:rsidR="00741ED9" w:rsidRPr="00A83572">
                <w:rPr>
                  <w:rStyle w:val="a6"/>
                  <w:iCs/>
                </w:rPr>
                <w:t xml:space="preserve"> «Проект договора»</w:t>
              </w:r>
            </w:hyperlink>
            <w:r w:rsidR="00741ED9" w:rsidRPr="00A83572">
              <w:rPr>
                <w:rFonts w:eastAsia="Calibri"/>
              </w:rPr>
              <w:t>)</w:t>
            </w:r>
            <w:r w:rsidR="00F9336B" w:rsidRPr="00A83572">
              <w:rPr>
                <w:rFonts w:eastAsia="Calibri"/>
              </w:rPr>
              <w:t xml:space="preserve"> </w:t>
            </w:r>
            <w:r w:rsidR="00F9336B" w:rsidRPr="00A835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p w:rsidR="00341A9D" w:rsidRDefault="00144CD8" w:rsidP="002A0986">
            <w:pPr>
              <w:autoSpaceDE w:val="0"/>
              <w:autoSpaceDN w:val="0"/>
              <w:adjustRightInd w:val="0"/>
              <w:spacing w:before="120"/>
              <w:jc w:val="both"/>
            </w:pPr>
            <w:r>
              <w:rPr>
                <w:rFonts w:eastAsia="Calibri"/>
              </w:rPr>
              <w:t xml:space="preserve">      Количество</w:t>
            </w:r>
            <w:r w:rsidRPr="00F6322C">
              <w:t xml:space="preserve"> </w:t>
            </w:r>
            <w:r>
              <w:rPr>
                <w:rFonts w:eastAsia="Calibri"/>
              </w:rPr>
              <w:t>поставляемого товара</w:t>
            </w:r>
            <w:r w:rsidRPr="00C64372">
              <w:rPr>
                <w:rFonts w:eastAsia="Calibri"/>
              </w:rPr>
              <w:t xml:space="preserve"> </w:t>
            </w:r>
            <w:r>
              <w:rPr>
                <w:rFonts w:eastAsia="Calibri"/>
              </w:rPr>
              <w:t>определяется</w:t>
            </w:r>
            <w:r w:rsidRPr="00C64372">
              <w:rPr>
                <w:rFonts w:eastAsia="Calibri"/>
              </w:rPr>
              <w:t xml:space="preserve"> условиями </w:t>
            </w:r>
            <w:r w:rsidRPr="00F6322C">
              <w:t>заказ</w:t>
            </w:r>
            <w:r>
              <w:t>ов</w:t>
            </w:r>
            <w:r w:rsidRPr="00F6322C">
              <w:t xml:space="preserve"> на поставку </w:t>
            </w:r>
            <w:r>
              <w:t>Товара</w:t>
            </w:r>
            <w:r w:rsidRPr="00F6322C">
              <w:t>, согласованны</w:t>
            </w:r>
            <w:r>
              <w:t>х</w:t>
            </w:r>
            <w:r w:rsidRPr="00F6322C">
              <w:t xml:space="preserve"> в порядке, предусмотренном р</w:t>
            </w:r>
            <w:r>
              <w:t xml:space="preserve">азделом 11 проекта Договора </w:t>
            </w:r>
            <w:r w:rsidRPr="00C64372">
              <w:rPr>
                <w:rFonts w:eastAsia="Calibri"/>
              </w:rPr>
              <w:t>(</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rPr>
                <w:rFonts w:eastAsia="Calibri"/>
              </w:rPr>
              <w:t>)</w:t>
            </w:r>
            <w:r>
              <w:t>.</w:t>
            </w:r>
          </w:p>
          <w:p w:rsidR="00144CD8" w:rsidRPr="0000602B" w:rsidRDefault="00144CD8" w:rsidP="00144CD8">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2A0986" w:rsidRPr="002A0986">
              <w:rPr>
                <w:iCs/>
              </w:rPr>
              <w:t>520</w:t>
            </w:r>
            <w:r w:rsidR="002A0986">
              <w:rPr>
                <w:iCs/>
              </w:rPr>
              <w:t> </w:t>
            </w:r>
            <w:r w:rsidR="002A0986" w:rsidRPr="002A0986">
              <w:rPr>
                <w:iCs/>
              </w:rPr>
              <w:t>000</w:t>
            </w:r>
            <w:r w:rsidR="002A0986">
              <w:rPr>
                <w:iCs/>
              </w:rPr>
              <w:t>,</w:t>
            </w:r>
            <w:r w:rsidR="002A0986" w:rsidRPr="002A0986">
              <w:rPr>
                <w:iCs/>
              </w:rPr>
              <w:t xml:space="preserve">00 </w:t>
            </w:r>
            <w:r w:rsidRPr="0000602B">
              <w:rPr>
                <w:iCs/>
              </w:rPr>
              <w:t>(</w:t>
            </w:r>
            <w:r w:rsidR="002A0986">
              <w:rPr>
                <w:iCs/>
              </w:rPr>
              <w:t>пятьсот двадцать</w:t>
            </w:r>
            <w:r w:rsidR="004E6396">
              <w:rPr>
                <w:iCs/>
              </w:rPr>
              <w:t xml:space="preserve"> </w:t>
            </w:r>
            <w:r w:rsidR="00885929">
              <w:rPr>
                <w:iCs/>
              </w:rPr>
              <w:t>тысяч</w:t>
            </w:r>
            <w:r w:rsidRPr="0000602B">
              <w:rPr>
                <w:iCs/>
              </w:rPr>
              <w:t>) рубл</w:t>
            </w:r>
            <w:r w:rsidR="00646114">
              <w:rPr>
                <w:iCs/>
              </w:rPr>
              <w:t>ь</w:t>
            </w:r>
            <w:r w:rsidRPr="0000602B">
              <w:rPr>
                <w:iCs/>
              </w:rPr>
              <w:t xml:space="preserve"> </w:t>
            </w:r>
            <w:r w:rsidR="002A0986">
              <w:rPr>
                <w:iCs/>
              </w:rPr>
              <w:t>0</w:t>
            </w:r>
            <w:r w:rsidR="00056C33">
              <w:rPr>
                <w:iCs/>
              </w:rPr>
              <w:t>0</w:t>
            </w:r>
            <w:r w:rsidRPr="0000602B">
              <w:rPr>
                <w:iCs/>
              </w:rPr>
              <w:t xml:space="preserve"> коп., в том числе сумма НДС (18%) </w:t>
            </w:r>
            <w:r w:rsidR="002A0986">
              <w:rPr>
                <w:iCs/>
              </w:rPr>
              <w:t>79 322</w:t>
            </w:r>
            <w:r w:rsidR="00646114">
              <w:rPr>
                <w:iCs/>
              </w:rPr>
              <w:t>,0</w:t>
            </w:r>
            <w:r w:rsidR="002A0986">
              <w:rPr>
                <w:iCs/>
              </w:rPr>
              <w:t>3</w:t>
            </w:r>
            <w:r w:rsidRPr="0000602B">
              <w:rPr>
                <w:iCs/>
              </w:rPr>
              <w:t xml:space="preserve">  рублей.</w:t>
            </w:r>
          </w:p>
          <w:p w:rsidR="00341A9D" w:rsidRPr="00F9336B" w:rsidRDefault="00EB0525" w:rsidP="00D57476">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2A0986">
              <w:rPr>
                <w:iCs/>
              </w:rPr>
              <w:t>440</w:t>
            </w:r>
            <w:r w:rsidR="00E84BF6">
              <w:rPr>
                <w:iCs/>
              </w:rPr>
              <w:t> </w:t>
            </w:r>
            <w:r w:rsidR="002A0986">
              <w:rPr>
                <w:iCs/>
              </w:rPr>
              <w:t>677</w:t>
            </w:r>
            <w:r w:rsidR="00E84BF6">
              <w:rPr>
                <w:iCs/>
              </w:rPr>
              <w:t>,</w:t>
            </w:r>
            <w:r w:rsidR="002A0986">
              <w:rPr>
                <w:iCs/>
              </w:rPr>
              <w:t>97</w:t>
            </w:r>
            <w:r w:rsidR="00F9336B">
              <w:rPr>
                <w:iCs/>
              </w:rPr>
              <w:t xml:space="preserve"> </w:t>
            </w:r>
            <w:r w:rsidR="00F41FBC">
              <w:rPr>
                <w:iCs/>
              </w:rPr>
              <w:t>(</w:t>
            </w:r>
            <w:r w:rsidR="002A0986">
              <w:rPr>
                <w:iCs/>
              </w:rPr>
              <w:t>четыреста сор</w:t>
            </w:r>
            <w:r w:rsidR="00D57476">
              <w:rPr>
                <w:iCs/>
              </w:rPr>
              <w:t xml:space="preserve">ок </w:t>
            </w:r>
            <w:r w:rsidR="00F41FBC">
              <w:rPr>
                <w:iCs/>
              </w:rPr>
              <w:t>тысяч</w:t>
            </w:r>
            <w:r w:rsidR="00237D27">
              <w:rPr>
                <w:iCs/>
              </w:rPr>
              <w:t xml:space="preserve"> </w:t>
            </w:r>
            <w:r w:rsidR="00D57476">
              <w:rPr>
                <w:iCs/>
              </w:rPr>
              <w:t>ш</w:t>
            </w:r>
            <w:r w:rsidR="00646114">
              <w:rPr>
                <w:iCs/>
              </w:rPr>
              <w:t>е</w:t>
            </w:r>
            <w:r w:rsidR="00D57476">
              <w:rPr>
                <w:iCs/>
              </w:rPr>
              <w:t>сть</w:t>
            </w:r>
            <w:r w:rsidR="00646114">
              <w:rPr>
                <w:iCs/>
              </w:rPr>
              <w:t xml:space="preserve">сот </w:t>
            </w:r>
            <w:r w:rsidR="00D57476">
              <w:rPr>
                <w:iCs/>
              </w:rPr>
              <w:t>семьдесят семь</w:t>
            </w:r>
            <w:r w:rsidR="00F41FBC">
              <w:rPr>
                <w:iCs/>
              </w:rPr>
              <w:t xml:space="preserve">) </w:t>
            </w:r>
            <w:r w:rsidR="00F9336B">
              <w:rPr>
                <w:iCs/>
              </w:rPr>
              <w:t>рубл</w:t>
            </w:r>
            <w:r w:rsidR="00FE44B5">
              <w:rPr>
                <w:iCs/>
              </w:rPr>
              <w:t>ей</w:t>
            </w:r>
            <w:r w:rsidR="00F41FBC">
              <w:rPr>
                <w:iCs/>
              </w:rPr>
              <w:t xml:space="preserve"> </w:t>
            </w:r>
            <w:r w:rsidR="00D57476">
              <w:rPr>
                <w:iCs/>
              </w:rPr>
              <w:t>97</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w:t>
            </w:r>
            <w:r w:rsidRPr="00F84878">
              <w:rPr>
                <w:b/>
                <w:bCs/>
              </w:rPr>
              <w:lastRenderedPageBreak/>
              <w:t xml:space="preserve">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lastRenderedPageBreak/>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D57476">
              <w:rPr>
                <w:iCs/>
              </w:rPr>
              <w:t>24</w:t>
            </w:r>
            <w:r w:rsidRPr="00922226">
              <w:rPr>
                <w:iCs/>
              </w:rPr>
              <w:t xml:space="preserve">» </w:t>
            </w:r>
            <w:r w:rsidR="00245505">
              <w:rPr>
                <w:iCs/>
              </w:rPr>
              <w:t>апреля</w:t>
            </w:r>
            <w:r w:rsidRPr="00922226">
              <w:rPr>
                <w:iCs/>
              </w:rPr>
              <w:t xml:space="preserve"> 201</w:t>
            </w:r>
            <w:r w:rsidR="00C52DA5">
              <w:rPr>
                <w:iCs/>
              </w:rPr>
              <w:t>7</w:t>
            </w:r>
            <w:r w:rsidRPr="00922226">
              <w:rPr>
                <w:iCs/>
              </w:rPr>
              <w:t xml:space="preserve"> года 1</w:t>
            </w:r>
            <w:r w:rsidR="00466D5D">
              <w:rPr>
                <w:iCs/>
              </w:rPr>
              <w:t>6</w:t>
            </w:r>
            <w:r w:rsidRPr="00922226">
              <w:rPr>
                <w:iCs/>
              </w:rPr>
              <w:t>:00 часов (время московское)</w:t>
            </w:r>
            <w:r w:rsidR="00202F1B">
              <w:t xml:space="preserve"> Если</w:t>
            </w:r>
            <w:r w:rsidRPr="00922226">
              <w:t xml:space="preserve">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D57476">
            <w:pPr>
              <w:pStyle w:val="Default"/>
              <w:jc w:val="both"/>
              <w:rPr>
                <w:iCs/>
              </w:rPr>
            </w:pPr>
            <w:r w:rsidRPr="00922226">
              <w:rPr>
                <w:iCs/>
              </w:rPr>
              <w:t>«</w:t>
            </w:r>
            <w:r w:rsidR="00E84BF6">
              <w:rPr>
                <w:iCs/>
              </w:rPr>
              <w:t>1</w:t>
            </w:r>
            <w:r w:rsidR="00D57476">
              <w:rPr>
                <w:iCs/>
              </w:rPr>
              <w:t>5</w:t>
            </w:r>
            <w:r w:rsidRPr="00922226">
              <w:rPr>
                <w:iCs/>
              </w:rPr>
              <w:t xml:space="preserve">» </w:t>
            </w:r>
            <w:r w:rsidR="00E84BF6">
              <w:t>мая</w:t>
            </w:r>
            <w:r w:rsidRPr="00922226">
              <w:rPr>
                <w:iCs/>
              </w:rPr>
              <w:t xml:space="preserve"> 201</w:t>
            </w:r>
            <w:r w:rsidR="001D2447">
              <w:rPr>
                <w:iCs/>
              </w:rPr>
              <w:t>7</w:t>
            </w:r>
            <w:r w:rsidRPr="00922226">
              <w:rPr>
                <w:iCs/>
              </w:rPr>
              <w:t xml:space="preserve"> года 1</w:t>
            </w:r>
            <w:r w:rsidR="00466D5D">
              <w:rPr>
                <w:iCs/>
              </w:rPr>
              <w:t>0</w:t>
            </w:r>
            <w:r w:rsidRPr="00922226">
              <w:rPr>
                <w:iCs/>
              </w:rPr>
              <w:t xml:space="preserve">:00 </w:t>
            </w:r>
            <w:r w:rsidR="000C7DD7" w:rsidRPr="00922226">
              <w:rPr>
                <w:iCs/>
              </w:rPr>
              <w:t xml:space="preserve">часов </w:t>
            </w:r>
            <w:r w:rsidR="000C7D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D57476">
            <w:pPr>
              <w:pStyle w:val="Default"/>
              <w:rPr>
                <w:iCs/>
              </w:rPr>
            </w:pPr>
            <w:r w:rsidRPr="00922226">
              <w:rPr>
                <w:iCs/>
              </w:rPr>
              <w:t>«</w:t>
            </w:r>
            <w:r w:rsidR="00E84BF6">
              <w:rPr>
                <w:iCs/>
              </w:rPr>
              <w:t>1</w:t>
            </w:r>
            <w:r w:rsidR="00D57476">
              <w:rPr>
                <w:iCs/>
              </w:rPr>
              <w:t>5</w:t>
            </w:r>
            <w:r w:rsidRPr="00922226">
              <w:rPr>
                <w:iCs/>
              </w:rPr>
              <w:t xml:space="preserve">» </w:t>
            </w:r>
            <w:r w:rsidR="00E84BF6">
              <w:t>мая</w:t>
            </w:r>
            <w:r w:rsidRPr="00922226">
              <w:rPr>
                <w:iCs/>
              </w:rPr>
              <w:t xml:space="preserve"> </w:t>
            </w:r>
            <w:r w:rsidR="00EB0525" w:rsidRPr="00922226">
              <w:rPr>
                <w:iCs/>
              </w:rPr>
              <w:t>201</w:t>
            </w:r>
            <w:r w:rsidR="001D2447">
              <w:rPr>
                <w:iCs/>
              </w:rPr>
              <w:t>7</w:t>
            </w:r>
            <w:r w:rsidR="00EB0525" w:rsidRPr="00922226">
              <w:rPr>
                <w:iCs/>
              </w:rPr>
              <w:t xml:space="preserve"> года </w:t>
            </w:r>
            <w:r w:rsidR="001D2447">
              <w:rPr>
                <w:iCs/>
              </w:rPr>
              <w:t>1</w:t>
            </w:r>
            <w:r w:rsidR="00466D5D">
              <w:rPr>
                <w:iCs/>
              </w:rPr>
              <w:t>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646114">
              <w:t>18</w:t>
            </w:r>
            <w:r w:rsidRPr="00922226">
              <w:t xml:space="preserve">» </w:t>
            </w:r>
            <w:r w:rsidR="00EC2EF5">
              <w:t>мая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646114">
              <w:t>18</w:t>
            </w:r>
            <w:r w:rsidRPr="00922226">
              <w:t xml:space="preserve">» </w:t>
            </w:r>
            <w:r w:rsidR="00EC2EF5">
              <w:t>мая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D57476">
              <w:t>30</w:t>
            </w:r>
            <w:r w:rsidRPr="00922226">
              <w:t xml:space="preserve">» </w:t>
            </w:r>
            <w:r w:rsidR="00D26304">
              <w:t>мая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3B294E">
              <w:t>77</w:t>
            </w:r>
            <w:r w:rsidRPr="00922226">
              <w:t>, Республика Башкортостан, г. Уфа, ул. Ленина, д. 3</w:t>
            </w:r>
            <w:r w:rsidR="000C7DD7">
              <w:t>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bookmarkStart w:id="1" w:name="_GoBack"/>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Заявок (включительно),</w:t>
            </w:r>
            <w:r w:rsidR="00577E93">
              <w:rPr>
                <w:iCs/>
              </w:rPr>
              <w:t xml:space="preserve"> </w:t>
            </w:r>
            <w:r w:rsidRPr="00F84878">
              <w:rPr>
                <w:iCs/>
              </w:rPr>
              <w:t xml:space="preserve">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bookmarkEnd w:id="1"/>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736DA4">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F84878" w:rsidRDefault="00736DA4"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795FF7">
        <w:t>48</w:t>
      </w:r>
      <w:r w:rsidR="00341A9D" w:rsidRPr="00C744BD">
        <w:t xml:space="preserve"> от </w:t>
      </w:r>
      <w:r w:rsidR="00795FF7">
        <w:t>15</w:t>
      </w:r>
      <w:r w:rsidR="00341A9D" w:rsidRPr="00C744BD">
        <w:t xml:space="preserve"> </w:t>
      </w:r>
      <w:r w:rsidR="00795FF7">
        <w:t>февраля</w:t>
      </w:r>
      <w:r w:rsidR="00341A9D" w:rsidRPr="00C744BD">
        <w:t xml:space="preserve"> 201</w:t>
      </w:r>
      <w:r w:rsidR="00795FF7">
        <w:t>7</w:t>
      </w:r>
      <w:r w:rsidR="00341A9D" w:rsidRPr="00C744BD">
        <w:t>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1D2447" w:rsidRPr="00AA27D1">
          <w:rPr>
            <w:rStyle w:val="a6"/>
            <w:iCs/>
          </w:rPr>
          <w:t>www.</w:t>
        </w:r>
        <w:r w:rsidR="001D2447" w:rsidRPr="00AA27D1">
          <w:rPr>
            <w:rStyle w:val="a6"/>
            <w:iCs/>
            <w:lang w:val="en-US"/>
          </w:rPr>
          <w:t>bashtel</w:t>
        </w:r>
        <w:r w:rsidR="001D2447" w:rsidRPr="00AA27D1">
          <w:rPr>
            <w:rStyle w:val="a6"/>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E84BF6"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AD2A60" w:rsidRPr="00AD2A60" w:rsidRDefault="00AD2A60" w:rsidP="00AD2A60">
            <w:pPr>
              <w:autoSpaceDE w:val="0"/>
              <w:autoSpaceDN w:val="0"/>
              <w:adjustRightInd w:val="0"/>
              <w:jc w:val="both"/>
              <w:rPr>
                <w:rFonts w:eastAsia="Calibri"/>
                <w:bCs/>
                <w:color w:val="000000"/>
                <w:sz w:val="10"/>
                <w:szCs w:val="10"/>
                <w:lang w:eastAsia="en-US"/>
              </w:rPr>
            </w:pPr>
            <w:r w:rsidRPr="00AD2A60">
              <w:rPr>
                <w:rFonts w:eastAsia="Calibri"/>
                <w:bCs/>
                <w:color w:val="000000"/>
                <w:lang w:eastAsia="en-US"/>
              </w:rPr>
              <w:t xml:space="preserve">Публичное акционерное общество «Башинформсвязь» (ПАО «Башинформсвязь»), </w:t>
            </w:r>
          </w:p>
          <w:p w:rsidR="00AD2A60" w:rsidRPr="00AD2A60" w:rsidRDefault="00AD2A60" w:rsidP="00AD2A60">
            <w:pPr>
              <w:autoSpaceDE w:val="0"/>
              <w:autoSpaceDN w:val="0"/>
              <w:adjustRightInd w:val="0"/>
              <w:jc w:val="both"/>
              <w:rPr>
                <w:rFonts w:eastAsia="Calibri"/>
                <w:bCs/>
                <w:color w:val="000000"/>
                <w:lang w:eastAsia="en-US"/>
              </w:rPr>
            </w:pPr>
            <w:r w:rsidRPr="00AD2A60">
              <w:rPr>
                <w:rFonts w:eastAsia="Calibri"/>
                <w:bCs/>
                <w:color w:val="000000"/>
                <w:lang w:eastAsia="en-US"/>
              </w:rPr>
              <w:t>Место нахождения: 4500</w:t>
            </w:r>
            <w:r w:rsidR="003B294E">
              <w:rPr>
                <w:rFonts w:eastAsia="Calibri"/>
                <w:bCs/>
                <w:color w:val="000000"/>
                <w:lang w:eastAsia="en-US"/>
              </w:rPr>
              <w:t>77</w:t>
            </w:r>
            <w:r w:rsidRPr="00AD2A60">
              <w:rPr>
                <w:rFonts w:eastAsia="Calibri"/>
                <w:bCs/>
                <w:color w:val="000000"/>
                <w:lang w:eastAsia="en-US"/>
              </w:rPr>
              <w:t>, Республика Башкортостан, г. Уфа, ул. Ленина, д. 30</w:t>
            </w:r>
          </w:p>
          <w:p w:rsidR="00AD2A60" w:rsidRPr="00AD2A60" w:rsidRDefault="00AD2A60" w:rsidP="00AD2A60">
            <w:pPr>
              <w:autoSpaceDE w:val="0"/>
              <w:autoSpaceDN w:val="0"/>
              <w:adjustRightInd w:val="0"/>
              <w:jc w:val="both"/>
              <w:rPr>
                <w:rFonts w:eastAsia="Calibri"/>
                <w:bCs/>
                <w:color w:val="000000"/>
                <w:lang w:eastAsia="en-US"/>
              </w:rPr>
            </w:pPr>
            <w:r w:rsidRPr="00AD2A60">
              <w:rPr>
                <w:rFonts w:eastAsia="Calibri"/>
                <w:bCs/>
                <w:color w:val="000000"/>
                <w:lang w:eastAsia="en-US"/>
              </w:rPr>
              <w:t>Почтовый адрес: 4500</w:t>
            </w:r>
            <w:r w:rsidR="003B294E">
              <w:rPr>
                <w:rFonts w:eastAsia="Calibri"/>
                <w:bCs/>
                <w:color w:val="000000"/>
                <w:lang w:eastAsia="en-US"/>
              </w:rPr>
              <w:t>77</w:t>
            </w:r>
            <w:r w:rsidRPr="00AD2A60">
              <w:rPr>
                <w:rFonts w:eastAsia="Calibri"/>
                <w:bCs/>
                <w:color w:val="000000"/>
                <w:lang w:eastAsia="en-US"/>
              </w:rPr>
              <w:t>, Республика Башкортостан, г. Уфа, ул. Ленина, д. 30</w:t>
            </w:r>
          </w:p>
          <w:p w:rsidR="00AD2A60" w:rsidRPr="00AD2A60" w:rsidRDefault="00AD2A60" w:rsidP="00AD2A60">
            <w:pPr>
              <w:autoSpaceDE w:val="0"/>
              <w:autoSpaceDN w:val="0"/>
              <w:adjustRightInd w:val="0"/>
              <w:jc w:val="both"/>
              <w:rPr>
                <w:rFonts w:eastAsia="Calibri"/>
                <w:bCs/>
                <w:color w:val="000000"/>
                <w:sz w:val="8"/>
                <w:szCs w:val="8"/>
                <w:lang w:eastAsia="en-US"/>
              </w:rPr>
            </w:pPr>
          </w:p>
          <w:p w:rsidR="00AD2A60" w:rsidRPr="00AD2A60" w:rsidRDefault="00AD2A60" w:rsidP="00AD2A60">
            <w:pPr>
              <w:autoSpaceDE w:val="0"/>
              <w:autoSpaceDN w:val="0"/>
              <w:adjustRightInd w:val="0"/>
              <w:jc w:val="both"/>
              <w:rPr>
                <w:rFonts w:eastAsia="Calibri"/>
                <w:bCs/>
                <w:color w:val="000000"/>
                <w:lang w:eastAsia="en-US"/>
              </w:rPr>
            </w:pPr>
            <w:r w:rsidRPr="00AD2A60">
              <w:rPr>
                <w:rFonts w:eastAsia="Calibri"/>
                <w:bCs/>
                <w:color w:val="000000"/>
                <w:lang w:eastAsia="en-US"/>
              </w:rPr>
              <w:t xml:space="preserve">Ответственное лицо Заказчика по организационным вопросам проведения </w:t>
            </w:r>
            <w:r w:rsidRPr="00AD2A60">
              <w:rPr>
                <w:rFonts w:eastAsia="Calibri"/>
                <w:color w:val="000000"/>
                <w:lang w:eastAsia="en-US"/>
              </w:rPr>
              <w:t>Открытого запроса котировок</w:t>
            </w:r>
            <w:r w:rsidRPr="00AD2A60">
              <w:rPr>
                <w:rFonts w:eastAsia="Calibri"/>
                <w:bCs/>
                <w:color w:val="000000"/>
                <w:lang w:eastAsia="en-US"/>
              </w:rPr>
              <w:t>:</w:t>
            </w:r>
          </w:p>
          <w:p w:rsidR="00AD2A60" w:rsidRPr="00AD2A60" w:rsidRDefault="00AD2A60" w:rsidP="00AD2A60">
            <w:pPr>
              <w:autoSpaceDE w:val="0"/>
              <w:autoSpaceDN w:val="0"/>
              <w:adjustRightInd w:val="0"/>
              <w:jc w:val="both"/>
              <w:rPr>
                <w:rFonts w:eastAsia="Calibri"/>
                <w:bCs/>
                <w:color w:val="000000"/>
                <w:sz w:val="10"/>
                <w:szCs w:val="10"/>
                <w:lang w:eastAsia="en-US"/>
              </w:rPr>
            </w:pPr>
          </w:p>
          <w:p w:rsidR="00AD2A60" w:rsidRPr="00AD2A60" w:rsidRDefault="00AD2A60" w:rsidP="00AD2A60">
            <w:pPr>
              <w:autoSpaceDE w:val="0"/>
              <w:autoSpaceDN w:val="0"/>
              <w:adjustRightInd w:val="0"/>
              <w:rPr>
                <w:rFonts w:eastAsia="Calibri"/>
                <w:bCs/>
                <w:color w:val="000000"/>
                <w:lang w:eastAsia="en-US"/>
              </w:rPr>
            </w:pPr>
            <w:r w:rsidRPr="00AD2A60">
              <w:rPr>
                <w:rFonts w:eastAsia="Calibri"/>
                <w:bCs/>
                <w:color w:val="000000"/>
                <w:lang w:eastAsia="en-US"/>
              </w:rPr>
              <w:t>ФИО Фаррахова Эльвера Римовна</w:t>
            </w:r>
          </w:p>
          <w:p w:rsidR="00AD2A60" w:rsidRPr="00AD2A60" w:rsidRDefault="00AD2A60" w:rsidP="00AD2A60">
            <w:pPr>
              <w:autoSpaceDE w:val="0"/>
              <w:autoSpaceDN w:val="0"/>
              <w:adjustRightInd w:val="0"/>
              <w:rPr>
                <w:rFonts w:eastAsia="Calibri"/>
                <w:bCs/>
                <w:color w:val="000000"/>
                <w:lang w:eastAsia="en-US"/>
              </w:rPr>
            </w:pPr>
            <w:r w:rsidRPr="00AD2A60">
              <w:rPr>
                <w:rFonts w:eastAsia="Calibri"/>
                <w:bCs/>
                <w:color w:val="000000"/>
                <w:lang w:eastAsia="en-US"/>
              </w:rPr>
              <w:t xml:space="preserve">тел. + 7 (347) 221-55-40, </w:t>
            </w:r>
            <w:r w:rsidRPr="00AD2A60">
              <w:rPr>
                <w:rFonts w:eastAsia="Calibri"/>
                <w:bCs/>
                <w:color w:val="000000"/>
                <w:lang w:val="en-US" w:eastAsia="en-US"/>
              </w:rPr>
              <w:t>e</w:t>
            </w:r>
            <w:r w:rsidRPr="00AD2A60">
              <w:rPr>
                <w:rFonts w:eastAsia="Calibri"/>
                <w:bCs/>
                <w:color w:val="000000"/>
                <w:lang w:eastAsia="en-US"/>
              </w:rPr>
              <w:t>-</w:t>
            </w:r>
            <w:r w:rsidRPr="00AD2A60">
              <w:rPr>
                <w:rFonts w:eastAsia="Calibri"/>
                <w:bCs/>
                <w:color w:val="000000"/>
                <w:lang w:val="en-US" w:eastAsia="en-US"/>
              </w:rPr>
              <w:t>mail</w:t>
            </w:r>
            <w:r w:rsidRPr="00AD2A60">
              <w:rPr>
                <w:rFonts w:eastAsia="Calibri"/>
                <w:bCs/>
                <w:color w:val="000000"/>
                <w:lang w:eastAsia="en-US"/>
              </w:rPr>
              <w:t>:</w:t>
            </w:r>
            <w:r w:rsidRPr="00AD2A60">
              <w:rPr>
                <w:color w:val="777777"/>
              </w:rPr>
              <w:t xml:space="preserve"> </w:t>
            </w:r>
            <w:hyperlink r:id="rId30" w:history="1">
              <w:r w:rsidRPr="00AD2A60">
                <w:rPr>
                  <w:rFonts w:eastAsia="Calibri"/>
                  <w:color w:val="0000FF"/>
                  <w:u w:val="single"/>
                  <w:lang w:val="en-US" w:eastAsia="en-US"/>
                </w:rPr>
                <w:t>e</w:t>
              </w:r>
              <w:r w:rsidRPr="00AD2A60">
                <w:rPr>
                  <w:rFonts w:eastAsia="Calibri"/>
                  <w:color w:val="0000FF"/>
                  <w:u w:val="single"/>
                  <w:lang w:eastAsia="en-US"/>
                </w:rPr>
                <w:t>.</w:t>
              </w:r>
              <w:r w:rsidRPr="00AD2A60">
                <w:rPr>
                  <w:rFonts w:eastAsia="Calibri"/>
                  <w:color w:val="0000FF"/>
                  <w:u w:val="single"/>
                  <w:lang w:val="en-US" w:eastAsia="en-US"/>
                </w:rPr>
                <w:t>farrahova</w:t>
              </w:r>
              <w:r w:rsidRPr="00AD2A60">
                <w:rPr>
                  <w:rFonts w:eastAsia="Calibri"/>
                  <w:color w:val="0000FF"/>
                  <w:u w:val="single"/>
                  <w:lang w:eastAsia="en-US"/>
                </w:rPr>
                <w:t>@</w:t>
              </w:r>
              <w:r w:rsidRPr="00AD2A60">
                <w:rPr>
                  <w:rFonts w:eastAsia="Calibri"/>
                  <w:color w:val="0000FF"/>
                  <w:u w:val="single"/>
                  <w:lang w:val="en-US" w:eastAsia="en-US"/>
                </w:rPr>
                <w:t>bashtel</w:t>
              </w:r>
              <w:r w:rsidRPr="00AD2A60">
                <w:rPr>
                  <w:rFonts w:eastAsia="Calibri"/>
                  <w:color w:val="0000FF"/>
                  <w:u w:val="single"/>
                  <w:lang w:eastAsia="en-US"/>
                </w:rPr>
                <w:t>.</w:t>
              </w:r>
              <w:r w:rsidRPr="00AD2A60">
                <w:rPr>
                  <w:rFonts w:eastAsia="Calibri"/>
                  <w:color w:val="0000FF"/>
                  <w:u w:val="single"/>
                  <w:lang w:val="en-US" w:eastAsia="en-US"/>
                </w:rPr>
                <w:t>ru</w:t>
              </w:r>
            </w:hyperlink>
          </w:p>
          <w:p w:rsidR="00AD2A60" w:rsidRPr="00AD2A60" w:rsidRDefault="00AD2A60" w:rsidP="00AD2A60">
            <w:pPr>
              <w:autoSpaceDE w:val="0"/>
              <w:autoSpaceDN w:val="0"/>
              <w:adjustRightInd w:val="0"/>
              <w:rPr>
                <w:rFonts w:eastAsia="Calibri"/>
                <w:bCs/>
                <w:color w:val="000000"/>
                <w:sz w:val="10"/>
                <w:szCs w:val="10"/>
                <w:lang w:eastAsia="en-US"/>
              </w:rPr>
            </w:pPr>
          </w:p>
          <w:p w:rsidR="00AD2A60" w:rsidRPr="00AD2A60" w:rsidRDefault="00AD2A60" w:rsidP="00AD2A60">
            <w:pPr>
              <w:autoSpaceDE w:val="0"/>
              <w:autoSpaceDN w:val="0"/>
              <w:adjustRightInd w:val="0"/>
              <w:jc w:val="both"/>
              <w:rPr>
                <w:rFonts w:eastAsia="Calibri"/>
                <w:bCs/>
                <w:color w:val="000000"/>
                <w:lang w:eastAsia="en-US"/>
              </w:rPr>
            </w:pPr>
            <w:r w:rsidRPr="00AD2A60">
              <w:rPr>
                <w:rFonts w:eastAsia="Calibri"/>
                <w:bCs/>
                <w:color w:val="000000"/>
                <w:lang w:eastAsia="en-US"/>
              </w:rPr>
              <w:t xml:space="preserve">Ответственное лицо Заказчика по техническим вопросам проведения </w:t>
            </w:r>
            <w:r w:rsidRPr="00AD2A60">
              <w:rPr>
                <w:rFonts w:eastAsia="Calibri"/>
                <w:color w:val="000000"/>
                <w:lang w:eastAsia="en-US"/>
              </w:rPr>
              <w:t>Открытого запроса котировок</w:t>
            </w:r>
            <w:r w:rsidRPr="00AD2A60">
              <w:rPr>
                <w:rFonts w:eastAsia="Calibri"/>
                <w:bCs/>
                <w:color w:val="000000"/>
                <w:lang w:eastAsia="en-US"/>
              </w:rPr>
              <w:t>:</w:t>
            </w:r>
          </w:p>
          <w:p w:rsidR="00E84BF6" w:rsidRPr="002F3127" w:rsidRDefault="00E84BF6" w:rsidP="00E84BF6">
            <w:pPr>
              <w:autoSpaceDE w:val="0"/>
              <w:autoSpaceDN w:val="0"/>
              <w:adjustRightInd w:val="0"/>
              <w:rPr>
                <w:rFonts w:eastAsia="Calibri"/>
                <w:iCs/>
                <w:color w:val="000000"/>
              </w:rPr>
            </w:pPr>
            <w:r w:rsidRPr="00D93D3D">
              <w:rPr>
                <w:iCs/>
              </w:rPr>
              <w:t xml:space="preserve">ФИО </w:t>
            </w:r>
            <w:r w:rsidRPr="00FF0824">
              <w:rPr>
                <w:rFonts w:eastAsia="Calibri"/>
                <w:iCs/>
                <w:color w:val="000000"/>
              </w:rPr>
              <w:t>Ахметзянова Венера Фанитовна</w:t>
            </w:r>
          </w:p>
          <w:p w:rsidR="00341A9D" w:rsidRPr="00D77034" w:rsidRDefault="00E84BF6" w:rsidP="00E84BF6">
            <w:pPr>
              <w:pStyle w:val="Default"/>
            </w:pPr>
            <w:r w:rsidRPr="002F3127">
              <w:rPr>
                <w:bCs/>
              </w:rPr>
              <w:t>тел</w:t>
            </w:r>
            <w:r w:rsidRPr="00D77034">
              <w:rPr>
                <w:bCs/>
              </w:rPr>
              <w:t xml:space="preserve">. + 7 (347) 221-56-61, </w:t>
            </w:r>
            <w:r w:rsidRPr="002F3127">
              <w:rPr>
                <w:bCs/>
                <w:lang w:val="en-US"/>
              </w:rPr>
              <w:t>e</w:t>
            </w:r>
            <w:r w:rsidRPr="00D77034">
              <w:rPr>
                <w:bCs/>
              </w:rPr>
              <w:t>-</w:t>
            </w:r>
            <w:r w:rsidRPr="002F3127">
              <w:rPr>
                <w:bCs/>
                <w:lang w:val="en-US"/>
              </w:rPr>
              <w:t>mail</w:t>
            </w:r>
            <w:r w:rsidRPr="00D77034">
              <w:rPr>
                <w:bCs/>
              </w:rPr>
              <w:t>:</w:t>
            </w:r>
            <w:r w:rsidRPr="00D77034">
              <w:rPr>
                <w:color w:val="777777"/>
              </w:rPr>
              <w:t xml:space="preserve"> </w:t>
            </w:r>
            <w:hyperlink r:id="rId31" w:history="1">
              <w:r w:rsidRPr="00FF0824">
                <w:rPr>
                  <w:rStyle w:val="a6"/>
                  <w:lang w:val="en-US"/>
                </w:rPr>
                <w:t>v</w:t>
              </w:r>
              <w:r w:rsidRPr="00D77034">
                <w:rPr>
                  <w:rStyle w:val="a6"/>
                </w:rPr>
                <w:t>.</w:t>
              </w:r>
              <w:r w:rsidRPr="00FF0824">
                <w:rPr>
                  <w:rStyle w:val="a6"/>
                  <w:lang w:val="en-US"/>
                </w:rPr>
                <w:t>akhmetzyanova</w:t>
              </w:r>
              <w:r w:rsidRPr="00D77034">
                <w:rPr>
                  <w:rStyle w:val="a6"/>
                </w:rPr>
                <w:t>@</w:t>
              </w:r>
              <w:r w:rsidRPr="00FF0824">
                <w:rPr>
                  <w:rStyle w:val="a6"/>
                  <w:lang w:val="en-US"/>
                </w:rPr>
                <w:t>bashtel</w:t>
              </w:r>
              <w:r w:rsidRPr="00D77034">
                <w:rPr>
                  <w:rStyle w:val="a6"/>
                </w:rPr>
                <w:t>.</w:t>
              </w:r>
              <w:r w:rsidRPr="00FF0824">
                <w:rPr>
                  <w:rStyle w:val="a6"/>
                  <w:lang w:val="en-US"/>
                </w:rPr>
                <w:t>ru</w:t>
              </w:r>
            </w:hyperlink>
            <w:r w:rsidR="00AB34E8" w:rsidRPr="00D77034">
              <w:rPr>
                <w:color w:val="auto"/>
                <w:u w:val="single"/>
                <w:lang w:eastAsia="ru-RU"/>
              </w:rPr>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D77034"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D57476" w:rsidP="00E455A3">
            <w:pPr>
              <w:pStyle w:val="Default"/>
              <w:jc w:val="both"/>
              <w:rPr>
                <w:bCs/>
              </w:rPr>
            </w:pPr>
            <w:r w:rsidRPr="008B0CA2">
              <w:rPr>
                <w:bCs/>
              </w:rPr>
              <w:t>Требования не установлены</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09303C">
            <w:pPr>
              <w:pStyle w:val="Default"/>
              <w:jc w:val="both"/>
              <w:rPr>
                <w:bCs/>
              </w:rPr>
            </w:pPr>
            <w:r w:rsidRPr="003B294E">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3B294E">
                <w:rPr>
                  <w:rStyle w:val="a6"/>
                  <w:iCs/>
                  <w:sz w:val="22"/>
                  <w:szCs w:val="22"/>
                </w:rPr>
                <w:t>разделе IV «Техническое задание»</w:t>
              </w:r>
            </w:hyperlink>
            <w:r w:rsidRPr="003B294E">
              <w:rPr>
                <w:iCs/>
                <w:color w:val="FF0000"/>
                <w:sz w:val="22"/>
                <w:szCs w:val="22"/>
              </w:rPr>
              <w:t xml:space="preserve"> </w:t>
            </w:r>
            <w:r w:rsidR="0009303C" w:rsidRPr="003B294E">
              <w:rPr>
                <w:iCs/>
                <w:color w:val="FF0000"/>
                <w:sz w:val="22"/>
                <w:szCs w:val="22"/>
              </w:rPr>
              <w:t xml:space="preserve"> </w:t>
            </w:r>
            <w:r w:rsidRPr="003B294E">
              <w:rPr>
                <w:iCs/>
              </w:rPr>
              <w:t>Документации о закупке</w:t>
            </w:r>
            <w:r w:rsidRPr="003B294E">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D57476">
            <w:r w:rsidRPr="005C24A0">
              <w:t>«</w:t>
            </w:r>
            <w:r w:rsidR="00D57476">
              <w:t>24</w:t>
            </w:r>
            <w:r w:rsidRPr="005C24A0">
              <w:t>»</w:t>
            </w:r>
            <w:r w:rsidR="004E1E0B">
              <w:t xml:space="preserve"> </w:t>
            </w:r>
            <w:r w:rsidR="00FE44B5">
              <w:t>апреля</w:t>
            </w:r>
            <w:r w:rsidR="00466D5D">
              <w:t xml:space="preserve"> </w:t>
            </w:r>
            <w:r w:rsidRPr="005C24A0">
              <w:t>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FE44B5" w:rsidRPr="005C24A0">
              <w:t>«</w:t>
            </w:r>
            <w:r w:rsidR="00D57476">
              <w:t>24</w:t>
            </w:r>
            <w:r w:rsidR="00FE44B5" w:rsidRPr="005C24A0">
              <w:t>»</w:t>
            </w:r>
            <w:r w:rsidR="00FE44B5">
              <w:t xml:space="preserve"> апреля </w:t>
            </w:r>
            <w:r w:rsidRPr="00922226">
              <w:rPr>
                <w:iCs/>
              </w:rPr>
              <w:t>201</w:t>
            </w:r>
            <w:r w:rsidR="006B6AE3">
              <w:rPr>
                <w:iCs/>
              </w:rPr>
              <w:t>7</w:t>
            </w:r>
            <w:r w:rsidRPr="00922226">
              <w:rPr>
                <w:iCs/>
              </w:rPr>
              <w:t xml:space="preserve"> года 1</w:t>
            </w:r>
            <w:r w:rsidR="00466D5D">
              <w:rPr>
                <w:iCs/>
              </w:rPr>
              <w:t>6</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AD2A60" w:rsidP="00D57476">
            <w:r w:rsidRPr="00317640">
              <w:rPr>
                <w:rFonts w:eastAsia="Calibri"/>
                <w:iCs/>
                <w:color w:val="000000"/>
                <w:lang w:eastAsia="en-US"/>
              </w:rPr>
              <w:t>«</w:t>
            </w:r>
            <w:r w:rsidR="00E711E3">
              <w:rPr>
                <w:rFonts w:eastAsia="Calibri"/>
                <w:iCs/>
                <w:color w:val="000000"/>
                <w:lang w:eastAsia="en-US"/>
              </w:rPr>
              <w:t>1</w:t>
            </w:r>
            <w:r w:rsidR="00D57476">
              <w:rPr>
                <w:rFonts w:eastAsia="Calibri"/>
                <w:iCs/>
                <w:color w:val="000000"/>
                <w:lang w:eastAsia="en-US"/>
              </w:rPr>
              <w:t>5</w:t>
            </w:r>
            <w:r w:rsidRPr="00317640">
              <w:rPr>
                <w:rFonts w:eastAsia="Calibri"/>
                <w:iCs/>
                <w:color w:val="000000"/>
                <w:lang w:eastAsia="en-US"/>
              </w:rPr>
              <w:t xml:space="preserve">» </w:t>
            </w:r>
            <w:r w:rsidR="00E711E3">
              <w:rPr>
                <w:rFonts w:eastAsia="Calibri"/>
                <w:color w:val="000000"/>
                <w:lang w:eastAsia="en-US"/>
              </w:rPr>
              <w:t>мая</w:t>
            </w:r>
            <w:r w:rsidRPr="00317640">
              <w:rPr>
                <w:rFonts w:eastAsia="Calibri"/>
                <w:iCs/>
                <w:color w:val="000000"/>
                <w:lang w:eastAsia="en-US"/>
              </w:rPr>
              <w:t xml:space="preserve"> 2017 года 1</w:t>
            </w:r>
            <w:r w:rsidR="00466D5D">
              <w:rPr>
                <w:rFonts w:eastAsia="Calibri"/>
                <w:iCs/>
                <w:color w:val="000000"/>
                <w:lang w:eastAsia="en-US"/>
              </w:rPr>
              <w:t>0</w:t>
            </w:r>
            <w:r w:rsidRPr="00317640">
              <w:rPr>
                <w:rFonts w:eastAsia="Calibri"/>
                <w:iCs/>
                <w:color w:val="000000"/>
                <w:lang w:eastAsia="en-US"/>
              </w:rPr>
              <w:t xml:space="preserve">:00 </w:t>
            </w:r>
            <w:r w:rsidR="004E1E0B">
              <w:t xml:space="preserve">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AD2A60" w:rsidP="004E1E0B">
            <w:r w:rsidRPr="00317640">
              <w:rPr>
                <w:rFonts w:eastAsia="Calibri"/>
                <w:iCs/>
                <w:color w:val="000000"/>
                <w:lang w:eastAsia="en-US"/>
              </w:rPr>
              <w:t>«</w:t>
            </w:r>
            <w:r w:rsidR="00E711E3">
              <w:rPr>
                <w:rFonts w:eastAsia="Calibri"/>
                <w:iCs/>
                <w:color w:val="000000"/>
                <w:lang w:eastAsia="en-US"/>
              </w:rPr>
              <w:t>1</w:t>
            </w:r>
            <w:r w:rsidR="00D57476">
              <w:rPr>
                <w:rFonts w:eastAsia="Calibri"/>
                <w:iCs/>
                <w:color w:val="000000"/>
                <w:lang w:eastAsia="en-US"/>
              </w:rPr>
              <w:t>5</w:t>
            </w:r>
            <w:r w:rsidRPr="00317640">
              <w:rPr>
                <w:rFonts w:eastAsia="Calibri"/>
                <w:iCs/>
                <w:color w:val="000000"/>
                <w:lang w:eastAsia="en-US"/>
              </w:rPr>
              <w:t xml:space="preserve">» </w:t>
            </w:r>
            <w:r w:rsidR="00E711E3">
              <w:rPr>
                <w:rFonts w:eastAsia="Calibri"/>
                <w:color w:val="000000"/>
                <w:lang w:eastAsia="en-US"/>
              </w:rPr>
              <w:t>мая</w:t>
            </w:r>
            <w:r w:rsidRPr="00317640">
              <w:rPr>
                <w:rFonts w:eastAsia="Calibri"/>
                <w:iCs/>
                <w:color w:val="000000"/>
                <w:lang w:eastAsia="en-US"/>
              </w:rPr>
              <w:t xml:space="preserve"> 2017 года 1</w:t>
            </w:r>
            <w:r w:rsidR="00466D5D">
              <w:rPr>
                <w:rFonts w:eastAsia="Calibri"/>
                <w:iCs/>
                <w:color w:val="000000"/>
                <w:lang w:eastAsia="en-US"/>
              </w:rPr>
              <w:t>0</w:t>
            </w:r>
            <w:r w:rsidRPr="00317640">
              <w:rPr>
                <w:rFonts w:eastAsia="Calibri"/>
                <w:iCs/>
                <w:color w:val="000000"/>
                <w:lang w:eastAsia="en-US"/>
              </w:rPr>
              <w:t xml:space="preserve">:00 </w:t>
            </w:r>
            <w:r w:rsidR="004E1E0B">
              <w:t xml:space="preserve">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D57476" w:rsidRPr="00D57476" w:rsidRDefault="00D57476" w:rsidP="00D57476">
            <w:r w:rsidRPr="00D57476">
              <w:rPr>
                <w:b/>
              </w:rPr>
              <w:t>Рассмотрение Заявок</w:t>
            </w:r>
            <w:r w:rsidRPr="00D57476">
              <w:t>: «18» мая</w:t>
            </w:r>
            <w:r w:rsidRPr="00D57476">
              <w:rPr>
                <w:iCs/>
              </w:rPr>
              <w:t xml:space="preserve"> 2017 года</w:t>
            </w:r>
            <w:r w:rsidRPr="00D57476">
              <w:t xml:space="preserve"> в 14 часов 00 минут по местному времени</w:t>
            </w:r>
          </w:p>
          <w:p w:rsidR="00D57476" w:rsidRPr="00D57476" w:rsidRDefault="00D57476" w:rsidP="00D57476">
            <w:pPr>
              <w:rPr>
                <w:sz w:val="10"/>
                <w:szCs w:val="10"/>
              </w:rPr>
            </w:pPr>
          </w:p>
          <w:p w:rsidR="00D57476" w:rsidRPr="00D57476" w:rsidRDefault="00D57476" w:rsidP="00D57476">
            <w:r w:rsidRPr="00D57476">
              <w:rPr>
                <w:b/>
              </w:rPr>
              <w:t>Оценка и сопоставление Заявок</w:t>
            </w:r>
            <w:r w:rsidRPr="00D57476">
              <w:t>: «18» мая</w:t>
            </w:r>
            <w:r w:rsidRPr="00D57476">
              <w:rPr>
                <w:iCs/>
              </w:rPr>
              <w:t xml:space="preserve"> 2017 года</w:t>
            </w:r>
            <w:r w:rsidRPr="00D57476">
              <w:t xml:space="preserve"> в 16 часов 00 минут по местному времени</w:t>
            </w:r>
          </w:p>
          <w:p w:rsidR="00D57476" w:rsidRPr="00D57476" w:rsidRDefault="00D57476" w:rsidP="00D57476">
            <w:pPr>
              <w:rPr>
                <w:sz w:val="10"/>
                <w:szCs w:val="10"/>
              </w:rPr>
            </w:pPr>
          </w:p>
          <w:p w:rsidR="00D57476" w:rsidRPr="00D57476" w:rsidRDefault="00D57476" w:rsidP="00D57476">
            <w:r w:rsidRPr="00D57476">
              <w:rPr>
                <w:b/>
              </w:rPr>
              <w:t>Подведение итогов закупки</w:t>
            </w:r>
            <w:r w:rsidRPr="00D57476">
              <w:t xml:space="preserve"> «30» мая</w:t>
            </w:r>
            <w:r w:rsidRPr="00D57476">
              <w:rPr>
                <w:iCs/>
              </w:rPr>
              <w:t xml:space="preserve"> 2017 года</w:t>
            </w:r>
          </w:p>
          <w:p w:rsidR="004E1E0B" w:rsidRPr="006F5D2B" w:rsidRDefault="004E1E0B" w:rsidP="00D57476">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3B294E">
              <w:rPr>
                <w:bCs/>
              </w:rPr>
              <w:t>77</w:t>
            </w:r>
            <w:r w:rsidRPr="006F5D2B">
              <w:rPr>
                <w:bCs/>
              </w:rPr>
              <w:t>, Республика Башкортостан, г. Уфа, ул. Ленина, д. 3</w:t>
            </w:r>
            <w:r w:rsidR="00AD2A60">
              <w:rPr>
                <w:bCs/>
              </w:rPr>
              <w:t>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D44EEA">
              <w:rPr>
                <w:b/>
              </w:rPr>
              <w:t>24</w:t>
            </w:r>
            <w:r w:rsidRPr="006F5D2B">
              <w:rPr>
                <w:b/>
              </w:rPr>
              <w:t xml:space="preserve">» </w:t>
            </w:r>
            <w:r w:rsidR="000C508E">
              <w:rPr>
                <w:b/>
              </w:rPr>
              <w:t>апреля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D44EEA">
              <w:rPr>
                <w:b/>
              </w:rPr>
              <w:t>1</w:t>
            </w:r>
            <w:r w:rsidR="002F10C2">
              <w:rPr>
                <w:b/>
              </w:rPr>
              <w:t>0</w:t>
            </w:r>
            <w:r w:rsidRPr="006F5D2B">
              <w:rPr>
                <w:b/>
              </w:rPr>
              <w:t xml:space="preserve">» </w:t>
            </w:r>
            <w:r w:rsidR="002F10C2">
              <w:rPr>
                <w:b/>
              </w:rPr>
              <w:t>мая</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D44EEA" w:rsidRPr="00D44EEA" w:rsidRDefault="00D44EEA" w:rsidP="00D44EEA">
            <w:pPr>
              <w:autoSpaceDE w:val="0"/>
              <w:autoSpaceDN w:val="0"/>
              <w:adjustRightInd w:val="0"/>
              <w:jc w:val="both"/>
              <w:rPr>
                <w:rFonts w:eastAsia="Calibri"/>
                <w:color w:val="000000"/>
                <w:lang w:eastAsia="en-US"/>
              </w:rPr>
            </w:pPr>
            <w:r w:rsidRPr="00D44EEA">
              <w:rPr>
                <w:rFonts w:eastAsia="Calibri"/>
                <w:iCs/>
                <w:color w:val="000000"/>
                <w:lang w:eastAsia="en-US"/>
              </w:rPr>
              <w:t xml:space="preserve">Право на заключение договора </w:t>
            </w:r>
            <w:r w:rsidRPr="00D44EEA">
              <w:rPr>
                <w:rFonts w:eastAsia="Calibri"/>
                <w:color w:val="000000"/>
                <w:lang w:eastAsia="en-US"/>
              </w:rPr>
              <w:t>на поставку трубы хризолитцементной d100 и муфт полиэтиленовых.</w:t>
            </w:r>
          </w:p>
          <w:p w:rsidR="00AD2A60" w:rsidRPr="00AD2A60" w:rsidRDefault="00AD2A60" w:rsidP="00AD2A60">
            <w:pPr>
              <w:autoSpaceDE w:val="0"/>
              <w:autoSpaceDN w:val="0"/>
              <w:adjustRightInd w:val="0"/>
              <w:spacing w:before="120" w:after="120"/>
              <w:jc w:val="both"/>
              <w:rPr>
                <w:rFonts w:eastAsia="Calibri"/>
              </w:rPr>
            </w:pPr>
            <w:r w:rsidRPr="00A83572">
              <w:rPr>
                <w:rFonts w:eastAsia="Calibri"/>
              </w:rPr>
              <w:t xml:space="preserve">      Перечень поставляемого товара определяется условиями Договора (</w:t>
            </w:r>
            <w:hyperlink w:anchor="_РАЗДЕЛ_V._Проект" w:history="1">
              <w:r w:rsidRPr="00A83572">
                <w:rPr>
                  <w:iCs/>
                  <w:color w:val="0000FF"/>
                  <w:u w:val="single"/>
                </w:rPr>
                <w:t xml:space="preserve">в разделе </w:t>
              </w:r>
              <w:r w:rsidRPr="00A83572">
                <w:rPr>
                  <w:iCs/>
                  <w:color w:val="0000FF"/>
                  <w:u w:val="single"/>
                  <w:lang w:val="en-US"/>
                </w:rPr>
                <w:t>V</w:t>
              </w:r>
              <w:r w:rsidRPr="00A83572">
                <w:rPr>
                  <w:iCs/>
                  <w:color w:val="0000FF"/>
                  <w:u w:val="single"/>
                </w:rPr>
                <w:t xml:space="preserve"> «Проект договора»</w:t>
              </w:r>
            </w:hyperlink>
            <w:r w:rsidRPr="00A83572">
              <w:rPr>
                <w:rFonts w:eastAsia="Calibri"/>
              </w:rPr>
              <w:t>)</w:t>
            </w:r>
            <w:r w:rsidRPr="00AD2A60">
              <w:rPr>
                <w:rFonts w:eastAsia="Calibri"/>
              </w:rPr>
              <w:t xml:space="preserve"> </w:t>
            </w:r>
            <w:r w:rsidRPr="00AD2A60">
              <w:rPr>
                <w:iCs/>
              </w:rPr>
              <w:t xml:space="preserve">и Техническим заданием (в </w:t>
            </w:r>
            <w:hyperlink w:anchor="_РАЗДЕЛ_IV._Техническое_1" w:history="1">
              <w:r w:rsidRPr="00AD2A60">
                <w:rPr>
                  <w:iCs/>
                  <w:color w:val="0000FF"/>
                  <w:u w:val="single"/>
                </w:rPr>
                <w:t>разделе IV «Техническое задание»</w:t>
              </w:r>
            </w:hyperlink>
            <w:r w:rsidRPr="00AD2A60">
              <w:rPr>
                <w:iCs/>
              </w:rPr>
              <w:t>) Документации о закупке.</w:t>
            </w:r>
            <w:r w:rsidRPr="00AD2A60">
              <w:rPr>
                <w:rFonts w:eastAsia="Calibri"/>
              </w:rPr>
              <w:t xml:space="preserve"> </w:t>
            </w:r>
          </w:p>
          <w:p w:rsidR="00AD2A60" w:rsidRPr="00AD2A60" w:rsidRDefault="00AD2A60" w:rsidP="00AD2A60">
            <w:pPr>
              <w:autoSpaceDE w:val="0"/>
              <w:autoSpaceDN w:val="0"/>
              <w:adjustRightInd w:val="0"/>
              <w:jc w:val="both"/>
            </w:pPr>
            <w:r w:rsidRPr="00AD2A60">
              <w:rPr>
                <w:rFonts w:eastAsia="Calibri"/>
              </w:rPr>
              <w:t xml:space="preserve">      Количество</w:t>
            </w:r>
            <w:r w:rsidRPr="00AD2A60">
              <w:t xml:space="preserve"> </w:t>
            </w:r>
            <w:r w:rsidRPr="00AD2A60">
              <w:rPr>
                <w:rFonts w:eastAsia="Calibri"/>
              </w:rPr>
              <w:t xml:space="preserve">поставляемого товара определяется условиями </w:t>
            </w:r>
            <w:r w:rsidRPr="00AD2A60">
              <w:t xml:space="preserve">заказов на поставку Товара, согласованных в порядке, предусмотренном разделом 11 проекта Договора </w:t>
            </w:r>
            <w:r w:rsidRPr="00AD2A60">
              <w:rPr>
                <w:rFonts w:eastAsia="Calibri"/>
              </w:rPr>
              <w:t>(</w:t>
            </w:r>
            <w:hyperlink w:anchor="_РАЗДЕЛ_V._Проект" w:history="1">
              <w:r w:rsidRPr="00AD2A60">
                <w:rPr>
                  <w:iCs/>
                  <w:color w:val="0000FF"/>
                  <w:u w:val="single"/>
                </w:rPr>
                <w:t xml:space="preserve">в разделе </w:t>
              </w:r>
              <w:r w:rsidRPr="00AD2A60">
                <w:rPr>
                  <w:iCs/>
                  <w:color w:val="0000FF"/>
                  <w:u w:val="single"/>
                  <w:lang w:val="en-US"/>
                </w:rPr>
                <w:t>V</w:t>
              </w:r>
              <w:r w:rsidRPr="00AD2A60">
                <w:rPr>
                  <w:iCs/>
                  <w:color w:val="0000FF"/>
                  <w:u w:val="single"/>
                </w:rPr>
                <w:t xml:space="preserve"> «Проект договора»</w:t>
              </w:r>
            </w:hyperlink>
            <w:r w:rsidRPr="00AD2A60">
              <w:rPr>
                <w:rFonts w:eastAsia="Calibri"/>
              </w:rPr>
              <w:t>)</w:t>
            </w:r>
            <w:r w:rsidRPr="00AD2A60">
              <w:t>.</w:t>
            </w:r>
          </w:p>
          <w:p w:rsidR="00341A9D" w:rsidRPr="006F5D2B" w:rsidRDefault="00341A9D" w:rsidP="00885929">
            <w:pPr>
              <w:pStyle w:val="Default"/>
              <w:jc w:val="both"/>
              <w:rPr>
                <w:iCs/>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D44EEA" w:rsidRDefault="00AD2A60" w:rsidP="00D44EEA">
            <w:pPr>
              <w:autoSpaceDE w:val="0"/>
              <w:autoSpaceDN w:val="0"/>
              <w:adjustRightInd w:val="0"/>
              <w:jc w:val="both"/>
              <w:rPr>
                <w:iCs/>
              </w:rPr>
            </w:pPr>
            <w:r>
              <w:rPr>
                <w:rFonts w:eastAsia="Calibri"/>
                <w:iCs/>
                <w:color w:val="000000"/>
              </w:rPr>
              <w:t xml:space="preserve">      </w:t>
            </w:r>
            <w:r w:rsidR="00D44EEA" w:rsidRPr="008B0CA2">
              <w:rPr>
                <w:rFonts w:eastAsia="Calibri"/>
                <w:iCs/>
                <w:color w:val="000000"/>
              </w:rPr>
              <w:t>Начальная (максимальная) цена договора</w:t>
            </w:r>
            <w:r w:rsidR="00D44EEA" w:rsidRPr="008B0CA2">
              <w:rPr>
                <w:iCs/>
              </w:rPr>
              <w:t xml:space="preserve"> составляет 520 000,00 (пятьсот двадцать тысяч) рубл</w:t>
            </w:r>
            <w:r w:rsidR="00D44EEA">
              <w:rPr>
                <w:iCs/>
              </w:rPr>
              <w:t>ей</w:t>
            </w:r>
            <w:r w:rsidR="00D44EEA" w:rsidRPr="008B0CA2">
              <w:rPr>
                <w:iCs/>
              </w:rPr>
              <w:t xml:space="preserve"> 00 коп., в том числе сумма НДС (18%)</w:t>
            </w:r>
          </w:p>
          <w:p w:rsidR="00D44EEA" w:rsidRPr="008B0CA2" w:rsidRDefault="00D44EEA" w:rsidP="00D44EEA">
            <w:pPr>
              <w:autoSpaceDE w:val="0"/>
              <w:autoSpaceDN w:val="0"/>
              <w:adjustRightInd w:val="0"/>
              <w:jc w:val="both"/>
              <w:rPr>
                <w:iCs/>
              </w:rPr>
            </w:pPr>
            <w:r w:rsidRPr="008B0CA2">
              <w:rPr>
                <w:iCs/>
              </w:rPr>
              <w:t xml:space="preserve"> 79 322,03 рублей.</w:t>
            </w:r>
          </w:p>
          <w:p w:rsidR="00D44EEA" w:rsidRDefault="00D44EEA" w:rsidP="00D44EEA">
            <w:pPr>
              <w:autoSpaceDE w:val="0"/>
              <w:autoSpaceDN w:val="0"/>
              <w:adjustRightInd w:val="0"/>
              <w:jc w:val="both"/>
              <w:rPr>
                <w:iCs/>
              </w:rPr>
            </w:pPr>
            <w:r>
              <w:rPr>
                <w:rFonts w:eastAsia="Calibri"/>
                <w:iCs/>
                <w:color w:val="000000"/>
              </w:rPr>
              <w:t xml:space="preserve">      </w:t>
            </w:r>
            <w:r w:rsidRPr="008B0CA2">
              <w:rPr>
                <w:rFonts w:eastAsia="Calibri"/>
                <w:iCs/>
                <w:color w:val="000000"/>
              </w:rPr>
              <w:t>Начальная (максимальная) цена договора</w:t>
            </w:r>
            <w:r w:rsidRPr="008B0CA2">
              <w:rPr>
                <w:iCs/>
              </w:rPr>
              <w:t xml:space="preserve"> составляет 440 677,97 (четыреста сорок тысяч шестьсот семьдесят семь) рублей 97 коп. без НДС.</w:t>
            </w:r>
          </w:p>
          <w:p w:rsidR="00CC1AA3" w:rsidRPr="00F21C79" w:rsidRDefault="00CC1AA3" w:rsidP="00D44EEA">
            <w:pPr>
              <w:autoSpaceDE w:val="0"/>
              <w:autoSpaceDN w:val="0"/>
              <w:adjustRightInd w:val="0"/>
              <w:jc w:val="both"/>
              <w:rPr>
                <w:rFonts w:eastAsia="Calibri"/>
                <w:iCs/>
              </w:rPr>
            </w:pPr>
            <w:r w:rsidRPr="00F21C79">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AD2A60" w:rsidP="00CC1AA3">
            <w:pPr>
              <w:autoSpaceDE w:val="0"/>
              <w:autoSpaceDN w:val="0"/>
              <w:adjustRightInd w:val="0"/>
              <w:jc w:val="both"/>
              <w:rPr>
                <w:rFonts w:eastAsia="Calibri"/>
                <w:iCs/>
              </w:rPr>
            </w:pPr>
            <w:r>
              <w:t xml:space="preserve">      </w:t>
            </w:r>
            <w:r w:rsidR="00C06697" w:rsidRPr="00F21C79">
              <w:t xml:space="preserve">Начальная (максимальная) </w:t>
            </w:r>
            <w:r w:rsidR="00F41FBC">
              <w:t>цена</w:t>
            </w:r>
            <w:r w:rsidR="00C06697" w:rsidRPr="00F21C79">
              <w:rPr>
                <w:rFonts w:eastAsia="Calibri"/>
                <w:iCs/>
              </w:rPr>
              <w:t xml:space="preserve"> за единицу </w:t>
            </w:r>
            <w:r w:rsidR="0020302D">
              <w:rPr>
                <w:rFonts w:eastAsia="Calibri"/>
                <w:iCs/>
              </w:rPr>
              <w:t>измерения</w:t>
            </w:r>
            <w:r w:rsidR="00C06697" w:rsidRPr="00F21C79">
              <w:rPr>
                <w:rFonts w:eastAsia="Calibri"/>
                <w:iCs/>
              </w:rPr>
              <w:t xml:space="preserve"> </w:t>
            </w:r>
            <w:r w:rsidR="00CC1AA3" w:rsidRPr="00F21C79">
              <w:rPr>
                <w:rFonts w:eastAsia="Calibri"/>
                <w:iCs/>
              </w:rPr>
              <w:t>(</w:t>
            </w:r>
            <w:hyperlink w:anchor="_РАЗДЕЛ_IV._Техническое_1" w:history="1">
              <w:r w:rsidR="00CC1AA3" w:rsidRPr="00F21C79">
                <w:rPr>
                  <w:rStyle w:val="a6"/>
                </w:rPr>
                <w:t>раздел IV «Техническое задание»</w:t>
              </w:r>
            </w:hyperlink>
            <w:r w:rsidR="00CC1AA3" w:rsidRPr="00F21C79">
              <w:rPr>
                <w:rFonts w:eastAsia="Calibri"/>
                <w:iCs/>
              </w:rPr>
              <w:t>) указана без учета коэффициента снижения, по данной предельной сумме Претенденты не направляют свои предложения.</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AD2A60" w:rsidP="00CC1AA3">
            <w:pPr>
              <w:autoSpaceDE w:val="0"/>
              <w:autoSpaceDN w:val="0"/>
              <w:adjustRightInd w:val="0"/>
              <w:jc w:val="both"/>
              <w:rPr>
                <w:rFonts w:eastAsia="Calibri"/>
                <w:iCs/>
              </w:rPr>
            </w:pPr>
            <w:r>
              <w:rPr>
                <w:rFonts w:eastAsia="Calibri"/>
                <w:iCs/>
              </w:rPr>
              <w:t xml:space="preserve">      </w:t>
            </w:r>
            <w:r w:rsidR="00CC1AA3" w:rsidRPr="00F21C79">
              <w:rPr>
                <w:rFonts w:eastAsia="Calibri"/>
                <w:iCs/>
              </w:rPr>
              <w:t>Коэффициент снижения не может быть больше 1</w:t>
            </w:r>
            <w:r w:rsidR="009D34F6">
              <w:rPr>
                <w:rFonts w:eastAsia="Calibri"/>
                <w:iCs/>
              </w:rPr>
              <w:t xml:space="preserve"> </w:t>
            </w:r>
            <w:r w:rsidR="00CC1AA3" w:rsidRPr="00F21C79">
              <w:rPr>
                <w:rFonts w:eastAsia="Calibri"/>
                <w:iCs/>
              </w:rPr>
              <w:t>(единиц</w:t>
            </w:r>
            <w:r w:rsidR="009D34F6">
              <w:rPr>
                <w:rFonts w:eastAsia="Calibri"/>
                <w:iCs/>
              </w:rPr>
              <w:t>ы</w:t>
            </w:r>
            <w:r w:rsidR="00CC1AA3" w:rsidRPr="00F21C79">
              <w:rPr>
                <w:rFonts w:eastAsia="Calibri"/>
                <w:iCs/>
              </w:rPr>
              <w:t>).  Коэффициент снижения приме</w:t>
            </w:r>
            <w:r w:rsidR="0020302D">
              <w:rPr>
                <w:rFonts w:eastAsia="Calibri"/>
                <w:iCs/>
              </w:rPr>
              <w:t>няется единым ко всем позициям товара</w:t>
            </w:r>
            <w:r w:rsidR="00CC1AA3" w:rsidRPr="00F21C79">
              <w:rPr>
                <w:rFonts w:eastAsia="Calibri"/>
                <w:iCs/>
              </w:rPr>
              <w:t xml:space="preserve"> и применяется к начальной (максимальной) цене договора.                 </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Размер коэффициента снижения, произведение которого на </w:t>
            </w:r>
            <w:r w:rsidR="00C06697" w:rsidRPr="00F21C79">
              <w:t xml:space="preserve">начальную (максимальную) </w:t>
            </w:r>
            <w:r w:rsidR="00095224">
              <w:t>цену</w:t>
            </w:r>
            <w:r w:rsidR="00C06697" w:rsidRPr="00F21C79">
              <w:rPr>
                <w:rFonts w:eastAsia="Calibri"/>
                <w:iCs/>
              </w:rPr>
              <w:t xml:space="preserve"> за единицу </w:t>
            </w:r>
            <w:r w:rsidR="0020302D">
              <w:rPr>
                <w:rFonts w:eastAsia="Calibri"/>
                <w:iCs/>
              </w:rPr>
              <w:t>измерения</w:t>
            </w:r>
            <w:r w:rsidRPr="00F21C79">
              <w:rPr>
                <w:rFonts w:eastAsia="Calibri"/>
                <w:iCs/>
              </w:rPr>
              <w:t>, указанн</w:t>
            </w:r>
            <w:r w:rsidR="00F21C79" w:rsidRPr="00F21C79">
              <w:rPr>
                <w:rFonts w:eastAsia="Calibri"/>
                <w:iCs/>
              </w:rPr>
              <w:t>ую</w:t>
            </w:r>
            <w:r w:rsidRPr="00F21C79">
              <w:rPr>
                <w:rFonts w:eastAsia="Calibri"/>
                <w:iCs/>
              </w:rPr>
              <w:t xml:space="preserve"> </w:t>
            </w:r>
            <w:r w:rsidR="00F21C79" w:rsidRPr="00F21C79">
              <w:rPr>
                <w:rFonts w:eastAsia="Calibri"/>
                <w:iCs/>
              </w:rPr>
              <w:t xml:space="preserve">в </w:t>
            </w:r>
            <w:hyperlink w:anchor="_РАЗДЕЛ_IV._Техническое_1" w:history="1">
              <w:r w:rsidR="00F21C79" w:rsidRPr="00F21C79">
                <w:rPr>
                  <w:rStyle w:val="a6"/>
                </w:rPr>
                <w:t>разделе IV «Техническое задание»</w:t>
              </w:r>
            </w:hyperlink>
            <w:r w:rsidRPr="00F21C79">
              <w:rPr>
                <w:rFonts w:eastAsia="Calibri"/>
                <w:iCs/>
              </w:rPr>
              <w:t xml:space="preserve"> </w:t>
            </w:r>
            <w:r w:rsidR="00F21C79" w:rsidRPr="00F21C79">
              <w:rPr>
                <w:rFonts w:eastAsia="Calibri"/>
                <w:iCs/>
              </w:rPr>
              <w:t>настоящей Документации</w:t>
            </w:r>
            <w:r w:rsidRPr="00F21C79">
              <w:rPr>
                <w:rFonts w:eastAsia="Calibri"/>
                <w:iCs/>
              </w:rPr>
              <w:t xml:space="preserve">, должно привести к снижению </w:t>
            </w:r>
            <w:r w:rsidR="00095224">
              <w:t>цены</w:t>
            </w:r>
            <w:r w:rsidR="00C06697" w:rsidRPr="00F21C79">
              <w:rPr>
                <w:rFonts w:eastAsia="Calibri"/>
                <w:iCs/>
              </w:rPr>
              <w:t xml:space="preserve"> </w:t>
            </w:r>
            <w:r w:rsidRPr="00F21C79">
              <w:rPr>
                <w:rFonts w:eastAsia="Calibri"/>
                <w:iCs/>
              </w:rPr>
              <w:t xml:space="preserve">соответствующей единицы </w:t>
            </w:r>
            <w:r w:rsidR="0020302D">
              <w:rPr>
                <w:rFonts w:eastAsia="Calibri"/>
                <w:iCs/>
              </w:rPr>
              <w:t>измерения</w:t>
            </w:r>
            <w:r w:rsidRPr="00F21C79">
              <w:rPr>
                <w:rFonts w:eastAsia="Calibri"/>
                <w:iCs/>
              </w:rPr>
              <w:t>.</w:t>
            </w:r>
          </w:p>
          <w:p w:rsidR="00CC1AA3" w:rsidRPr="00F21C79" w:rsidRDefault="00095224" w:rsidP="00CC1AA3">
            <w:pPr>
              <w:autoSpaceDE w:val="0"/>
              <w:autoSpaceDN w:val="0"/>
              <w:adjustRightInd w:val="0"/>
              <w:jc w:val="both"/>
              <w:rPr>
                <w:rFonts w:eastAsia="Calibri"/>
                <w:iCs/>
              </w:rPr>
            </w:pPr>
            <w:r>
              <w:t>Цена</w:t>
            </w:r>
            <w:r w:rsidR="00C06697" w:rsidRPr="00F21C79">
              <w:rPr>
                <w:rFonts w:eastAsia="Calibri"/>
                <w:iCs/>
              </w:rPr>
              <w:t xml:space="preserve"> за единицу </w:t>
            </w:r>
            <w:r w:rsidR="0020302D">
              <w:rPr>
                <w:rFonts w:eastAsia="Calibri"/>
                <w:iCs/>
              </w:rPr>
              <w:t xml:space="preserve">измерения </w:t>
            </w:r>
            <w:r w:rsidR="00CC1AA3" w:rsidRPr="00F21C79">
              <w:rPr>
                <w:rFonts w:eastAsia="Calibri"/>
                <w:iCs/>
              </w:rPr>
              <w:t xml:space="preserve">в договоре, заключаемом по итогам Закупки, определяется путем произведения </w:t>
            </w:r>
            <w:r w:rsidR="00C06697" w:rsidRPr="00F21C79">
              <w:t xml:space="preserve">начальной (максимальной) </w:t>
            </w:r>
            <w:r w:rsidR="00533CCC">
              <w:t>цены</w:t>
            </w:r>
            <w:r w:rsidR="00C06697" w:rsidRPr="00F21C79">
              <w:rPr>
                <w:rFonts w:eastAsia="Calibri"/>
                <w:iCs/>
              </w:rPr>
              <w:t xml:space="preserve"> за единицу </w:t>
            </w:r>
            <w:r w:rsidR="0020302D">
              <w:rPr>
                <w:rFonts w:eastAsia="Calibri"/>
                <w:iCs/>
              </w:rPr>
              <w:t>измерения</w:t>
            </w:r>
            <w:r w:rsidR="00CC1AA3" w:rsidRPr="00F21C79">
              <w:rPr>
                <w:rFonts w:eastAsia="Calibri"/>
                <w:iCs/>
              </w:rPr>
              <w:t xml:space="preserve">, указанной в </w:t>
            </w:r>
            <w:r w:rsidR="00F21C79" w:rsidRPr="00F21C79">
              <w:rPr>
                <w:rFonts w:eastAsia="Calibri"/>
                <w:iCs/>
              </w:rPr>
              <w:t xml:space="preserve"> </w:t>
            </w:r>
            <w:hyperlink w:anchor="_РАЗДЕЛ_IV._Техническое_1" w:history="1">
              <w:r w:rsidR="00F21C79" w:rsidRPr="00F21C79">
                <w:rPr>
                  <w:rStyle w:val="a6"/>
                </w:rPr>
                <w:t>разделе IV «Техническое задание»</w:t>
              </w:r>
            </w:hyperlink>
            <w:r w:rsidR="00CC1AA3" w:rsidRPr="00F21C79">
              <w:rPr>
                <w:rFonts w:eastAsia="Calibri"/>
                <w:iCs/>
              </w:rPr>
              <w:t xml:space="preserve"> </w:t>
            </w:r>
            <w:r w:rsidR="00F21C79" w:rsidRPr="00F21C79">
              <w:rPr>
                <w:rFonts w:eastAsia="Calibri"/>
                <w:iCs/>
              </w:rPr>
              <w:t xml:space="preserve">настоящей </w:t>
            </w:r>
            <w:r w:rsidR="00CC1AA3" w:rsidRPr="00F21C79">
              <w:rPr>
                <w:rFonts w:eastAsia="Calibri"/>
                <w:iCs/>
              </w:rPr>
              <w:t>Документации, на коэффициент снижения цены,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rPr>
            </w:pPr>
            <w:r w:rsidRPr="00F21C79">
              <w:rPr>
                <w:rFonts w:eastAsia="Calibri"/>
                <w:iCs/>
              </w:rPr>
              <w:t xml:space="preserve">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w:t>
            </w:r>
            <w:r w:rsidR="00AD2A60" w:rsidRPr="00F21C79">
              <w:rPr>
                <w:rFonts w:eastAsia="Calibri"/>
                <w:iCs/>
              </w:rPr>
              <w:t>снижения цены</w:t>
            </w:r>
            <w:r w:rsidRPr="00F21C79">
              <w:rPr>
                <w:rFonts w:eastAsia="Calibri"/>
                <w:iCs/>
              </w:rPr>
              <w:t>, предложенный участником, с которым заключается договор по итогам проведенной Закупки.</w:t>
            </w:r>
          </w:p>
          <w:p w:rsidR="00CC1AA3" w:rsidRPr="00F21C79" w:rsidRDefault="00CC1AA3" w:rsidP="00CC1AA3">
            <w:pPr>
              <w:autoSpaceDE w:val="0"/>
              <w:autoSpaceDN w:val="0"/>
              <w:adjustRightInd w:val="0"/>
              <w:jc w:val="both"/>
              <w:rPr>
                <w:rFonts w:eastAsia="Calibri"/>
                <w:iCs/>
                <w:sz w:val="16"/>
                <w:szCs w:val="16"/>
              </w:rPr>
            </w:pPr>
          </w:p>
          <w:p w:rsidR="00CC1AA3" w:rsidRPr="00F21C79" w:rsidRDefault="00CC1AA3" w:rsidP="00CC1AA3">
            <w:pPr>
              <w:autoSpaceDE w:val="0"/>
              <w:autoSpaceDN w:val="0"/>
              <w:adjustRightInd w:val="0"/>
              <w:jc w:val="both"/>
              <w:rPr>
                <w:rFonts w:eastAsia="Calibri"/>
                <w:iCs/>
              </w:rPr>
            </w:pPr>
            <w:r w:rsidRPr="00F21C79">
              <w:rPr>
                <w:rFonts w:eastAsia="Calibri"/>
                <w:iCs/>
              </w:rPr>
              <w:t xml:space="preserve">В случае если </w:t>
            </w:r>
            <w:r w:rsidR="00F64F76">
              <w:rPr>
                <w:rFonts w:eastAsia="Calibri"/>
                <w:iCs/>
              </w:rPr>
              <w:t>товар</w:t>
            </w:r>
            <w:r w:rsidRPr="00F21C79">
              <w:rPr>
                <w:rFonts w:eastAsia="Calibri"/>
                <w:iCs/>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w:t>
            </w:r>
            <w:r w:rsidR="00C06697" w:rsidRPr="00F21C79">
              <w:rPr>
                <w:rFonts w:eastAsia="Calibri"/>
                <w:iCs/>
              </w:rPr>
              <w:t xml:space="preserve"> </w:t>
            </w:r>
            <w:r w:rsidR="00533CCC">
              <w:rPr>
                <w:rFonts w:eastAsia="Calibri"/>
                <w:iCs/>
              </w:rPr>
              <w:t>цены</w:t>
            </w:r>
            <w:r w:rsidRPr="00F21C79">
              <w:rPr>
                <w:rFonts w:eastAsia="Calibri"/>
                <w:iCs/>
              </w:rPr>
              <w:t xml:space="preserve"> единицы </w:t>
            </w:r>
            <w:r w:rsidR="0020302D">
              <w:rPr>
                <w:rFonts w:eastAsia="Calibri"/>
                <w:iCs/>
              </w:rPr>
              <w:t>измерения</w:t>
            </w:r>
            <w:r w:rsidRPr="00F21C79">
              <w:rPr>
                <w:rFonts w:eastAsia="Calibri"/>
                <w:iCs/>
              </w:rPr>
              <w:t xml:space="preserve"> по сравнению с указанными в Документации.</w:t>
            </w:r>
          </w:p>
          <w:p w:rsidR="00183BA2" w:rsidRPr="00F21C79" w:rsidRDefault="00CC1AA3" w:rsidP="00CC1AA3">
            <w:pPr>
              <w:autoSpaceDE w:val="0"/>
              <w:autoSpaceDN w:val="0"/>
              <w:adjustRightInd w:val="0"/>
              <w:jc w:val="both"/>
              <w:rPr>
                <w:iCs/>
              </w:rPr>
            </w:pPr>
            <w:r w:rsidRPr="00F21C79">
              <w:rPr>
                <w:rFonts w:eastAsia="Calibri"/>
                <w:iCs/>
              </w:rPr>
              <w:t xml:space="preserve">При этом, в указанном случае для целей оценки и сопоставления Заявок </w:t>
            </w:r>
            <w:r w:rsidR="00533CCC">
              <w:rPr>
                <w:rFonts w:eastAsia="Calibri"/>
                <w:iCs/>
              </w:rPr>
              <w:t xml:space="preserve">цена </w:t>
            </w:r>
            <w:r w:rsidRPr="00F21C79">
              <w:rPr>
                <w:rFonts w:eastAsia="Calibri"/>
                <w:iCs/>
              </w:rPr>
              <w:t xml:space="preserve">единицы </w:t>
            </w:r>
            <w:r w:rsidR="0020302D">
              <w:rPr>
                <w:rFonts w:eastAsia="Calibri"/>
                <w:iCs/>
              </w:rPr>
              <w:t>измерения</w:t>
            </w:r>
            <w:r w:rsidRPr="00F21C79">
              <w:rPr>
                <w:rFonts w:eastAsia="Calibri"/>
                <w:iCs/>
              </w:rPr>
              <w:t xml:space="preserve">, а также цена договора определяются путём произведения коэффициента снижения, предложенного каждым из Участников, на </w:t>
            </w:r>
            <w:r w:rsidR="00AE15BE" w:rsidRPr="00F21C79">
              <w:t xml:space="preserve">начальную (максимальную) </w:t>
            </w:r>
            <w:r w:rsidR="00533CCC">
              <w:t>цену</w:t>
            </w:r>
            <w:r w:rsidR="00AE15BE" w:rsidRPr="00F21C79">
              <w:rPr>
                <w:rFonts w:eastAsia="Calibri"/>
                <w:iCs/>
              </w:rPr>
              <w:t xml:space="preserve"> за единицу </w:t>
            </w:r>
            <w:r w:rsidR="0020302D">
              <w:rPr>
                <w:rFonts w:eastAsia="Calibri"/>
                <w:iCs/>
              </w:rPr>
              <w:t>измерения</w:t>
            </w:r>
            <w:r w:rsidRPr="00F21C79">
              <w:rPr>
                <w:rFonts w:eastAsia="Calibri"/>
                <w:iCs/>
              </w:rPr>
              <w:t xml:space="preserve"> (</w:t>
            </w:r>
            <w:hyperlink w:anchor="_РАЗДЕЛ_IV._Техническое_1" w:history="1">
              <w:r w:rsidRPr="00F21C79">
                <w:rPr>
                  <w:rStyle w:val="a6"/>
                </w:rPr>
                <w:t>раздел IV «Техническое задание»</w:t>
              </w:r>
            </w:hyperlink>
            <w:r w:rsidRPr="00F21C79">
              <w:t>)</w:t>
            </w:r>
            <w:r w:rsidRPr="00F21C79">
              <w:rPr>
                <w:rFonts w:eastAsia="Calibri"/>
                <w:iCs/>
              </w:rPr>
              <w:t xml:space="preserve"> и (</w:t>
            </w:r>
            <w:r w:rsidRPr="00F21C79">
              <w:rPr>
                <w:rFonts w:eastAsia="Calibri"/>
                <w:iCs/>
                <w:color w:val="000000"/>
              </w:rPr>
              <w:t xml:space="preserve">начальную (максимальную) </w:t>
            </w:r>
            <w:r w:rsidRPr="00F21C79">
              <w:rPr>
                <w:rFonts w:eastAsia="Calibri"/>
                <w:iCs/>
              </w:rPr>
              <w:t>цену договора) без НДС.</w:t>
            </w:r>
            <w:r w:rsidR="007C3C13" w:rsidRPr="00F21C79">
              <w:rPr>
                <w:iCs/>
              </w:rPr>
              <w:t xml:space="preserve"> </w:t>
            </w:r>
          </w:p>
          <w:p w:rsidR="00341A9D" w:rsidRPr="00F21C79" w:rsidRDefault="00341A9D" w:rsidP="00183BA2">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6B72B4" w:rsidP="0026494D">
            <w:pPr>
              <w:pStyle w:val="a7"/>
              <w:numPr>
                <w:ilvl w:val="0"/>
                <w:numId w:val="3"/>
              </w:numPr>
              <w:tabs>
                <w:tab w:val="left" w:pos="0"/>
              </w:tabs>
              <w:ind w:left="0" w:firstLine="0"/>
            </w:pPr>
            <w:bookmarkStart w:id="22" w:name="_Ref378863846"/>
            <w:bookmarkStart w:id="23" w:name="форма15" w:colFirst="1" w:colLast="1"/>
            <w:r>
              <w:t xml:space="preserve"> </w:t>
            </w:r>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E3488" w:rsidRPr="00F84878" w:rsidTr="00E455A3">
              <w:tc>
                <w:tcPr>
                  <w:tcW w:w="3572" w:type="dxa"/>
                  <w:shd w:val="clear" w:color="auto" w:fill="auto"/>
                </w:tcPr>
                <w:p w:rsidR="007E3488" w:rsidRPr="00C02AE1" w:rsidRDefault="007E3488" w:rsidP="007E3488">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7E3488" w:rsidRPr="00C02AE1" w:rsidRDefault="007E3488" w:rsidP="007E3488">
                  <w:pPr>
                    <w:jc w:val="both"/>
                    <w:rPr>
                      <w:rFonts w:cs="Arial"/>
                      <w:color w:val="000000"/>
                    </w:rPr>
                  </w:pPr>
                </w:p>
                <w:p w:rsidR="007E3488" w:rsidRPr="00C02AE1" w:rsidRDefault="007E3488" w:rsidP="007E3488">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7E3488" w:rsidRPr="00C02AE1" w:rsidRDefault="007E3488" w:rsidP="007E3488">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7E3488" w:rsidRPr="00C02AE1" w:rsidRDefault="007E3488" w:rsidP="007E3488">
                  <w:pPr>
                    <w:jc w:val="both"/>
                    <w:rPr>
                      <w:rFonts w:cs="Arial"/>
                      <w:color w:val="000000"/>
                    </w:rPr>
                  </w:pPr>
                </w:p>
                <w:p w:rsidR="007E3488" w:rsidRPr="00D82466" w:rsidRDefault="007E3488" w:rsidP="007E3488">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w:t>
                  </w:r>
                  <w:r w:rsidR="00466D5D" w:rsidRPr="00F84878">
                    <w:rPr>
                      <w:rFonts w:cs="Arial"/>
                      <w:color w:val="000000"/>
                    </w:rPr>
                    <w:t xml:space="preserve">предусмотренном Федеральным законом </w:t>
                  </w:r>
                  <w:r w:rsidRPr="00F84878">
                    <w:rPr>
                      <w:rFonts w:eastAsia="Calibri" w:cs="Arial"/>
                      <w:color w:val="000000"/>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F05F24" w:rsidRPr="00724513" w:rsidRDefault="00F05F24" w:rsidP="00F05F24">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w:t>
            </w:r>
            <w:r w:rsidR="00D44EEA">
              <w:t>с учетом коэффициента снижения</w:t>
            </w:r>
            <w:r w:rsidRPr="00724513">
              <w:t xml:space="preserve">, соответственно, наиболее низкую </w:t>
            </w:r>
            <w:r w:rsidR="00533CCC">
              <w:t xml:space="preserve">цену </w:t>
            </w:r>
            <w:r w:rsidRPr="00724513">
              <w:t xml:space="preserve">единицы </w:t>
            </w:r>
            <w:r w:rsidR="0020302D">
              <w:t>товара</w:t>
            </w:r>
            <w:r w:rsidR="00D44EEA">
              <w:t xml:space="preserve"> с учетом коэффициента снижения</w:t>
            </w:r>
            <w:r w:rsidRPr="00724513">
              <w:t xml:space="preserve">. </w:t>
            </w:r>
          </w:p>
          <w:p w:rsidR="00F05F24" w:rsidRPr="00724513" w:rsidRDefault="00F05F24" w:rsidP="00F05F24">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F05F24" w:rsidRPr="00724513" w:rsidRDefault="00F05F24" w:rsidP="00F05F24">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F05F24" w:rsidRPr="00F05F24" w:rsidRDefault="00F05F24" w:rsidP="00F05F24">
            <w:pPr>
              <w:pStyle w:val="rvps1"/>
              <w:jc w:val="both"/>
            </w:pPr>
            <w:r w:rsidRPr="00AB34E8">
              <w:t xml:space="preserve">Начальная (максимальная) </w:t>
            </w:r>
            <w:r w:rsidR="00533CCC" w:rsidRPr="00AB34E8">
              <w:t>цена</w:t>
            </w:r>
            <w:r w:rsidRPr="00AB34E8">
              <w:t xml:space="preserve"> единицы </w:t>
            </w:r>
            <w:r w:rsidR="0020302D" w:rsidRPr="00AB34E8">
              <w:t>товара</w:t>
            </w:r>
            <w:r w:rsidRPr="00AB34E8">
              <w:t xml:space="preserve"> приводится в </w:t>
            </w:r>
            <w:r w:rsidRPr="00AB34E8">
              <w:rPr>
                <w:iCs/>
              </w:rPr>
              <w:t xml:space="preserve"> </w:t>
            </w:r>
            <w:hyperlink w:anchor="_РАЗДЕЛ_IV._Техническое" w:history="1">
              <w:r w:rsidRPr="00AB34E8">
                <w:rPr>
                  <w:rStyle w:val="a6"/>
                  <w:iCs/>
                </w:rPr>
                <w:t>разделе IV «Техническое задание»</w:t>
              </w:r>
            </w:hyperlink>
            <w:r w:rsidRPr="00AB34E8">
              <w:rPr>
                <w:rStyle w:val="a6"/>
                <w:iCs/>
              </w:rPr>
              <w:t xml:space="preserve"> и </w:t>
            </w:r>
            <w:hyperlink w:anchor="_Форма_3_ТЕХНИКО-КОММЕРЧЕСКОЕ" w:history="1">
              <w:r w:rsidRPr="00AB34E8">
                <w:rPr>
                  <w:rStyle w:val="a6"/>
                </w:rPr>
                <w:t>форме 3</w:t>
              </w:r>
            </w:hyperlink>
            <w:r w:rsidRPr="00AB34E8">
              <w:t xml:space="preserve"> </w:t>
            </w:r>
            <w:hyperlink w:anchor="_РАЗДЕЛ_III._ФОРМЫ" w:history="1">
              <w:r w:rsidRPr="00AB34E8">
                <w:rPr>
                  <w:rStyle w:val="a6"/>
                </w:rPr>
                <w:t xml:space="preserve">раздела </w:t>
              </w:r>
              <w:r w:rsidRPr="00AB34E8">
                <w:rPr>
                  <w:rStyle w:val="a6"/>
                  <w:lang w:val="en-US"/>
                </w:rPr>
                <w:t>III</w:t>
              </w:r>
              <w:r w:rsidRPr="00AB34E8">
                <w:rPr>
                  <w:rStyle w:val="a6"/>
                </w:rPr>
                <w:t xml:space="preserve"> «ФОРМЫ ДЛЯ ЗАПОЛНЕНИЯ ПРЕТЕНДЕНТАМИ»</w:t>
              </w:r>
            </w:hyperlink>
            <w:r w:rsidRPr="00AB34E8">
              <w:rPr>
                <w:rStyle w:val="a6"/>
              </w:rPr>
              <w:t xml:space="preserve"> (</w:t>
            </w:r>
            <w:r w:rsidRPr="00AB34E8">
              <w:t>ТЕХНИКО-КОММЕРЧЕСКОЕ ПРЕДЛОЖЕНИЕ).</w:t>
            </w:r>
            <w:r w:rsidRPr="00F05F24">
              <w:t xml:space="preserve"> </w:t>
            </w:r>
          </w:p>
          <w:p w:rsidR="00F05F24" w:rsidRPr="00724513" w:rsidRDefault="00F05F24" w:rsidP="00F05F24">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736DA4">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03EBB" w:rsidRPr="00503EBB" w:rsidRDefault="00503EBB" w:rsidP="00503EBB">
            <w:pPr>
              <w:spacing w:after="160" w:line="259" w:lineRule="auto"/>
              <w:ind w:left="-10" w:firstLine="344"/>
              <w:contextualSpacing/>
              <w:jc w:val="both"/>
              <w:rPr>
                <w:rFonts w:eastAsiaTheme="minorHAnsi" w:cstheme="minorBidi"/>
                <w:lang w:eastAsia="en-US"/>
              </w:rPr>
            </w:pPr>
            <w:r w:rsidRPr="00503EBB">
              <w:rPr>
                <w:rFonts w:eastAsiaTheme="minorHAnsi" w:cstheme="minorBidi"/>
                <w:lang w:eastAsia="en-US"/>
              </w:rPr>
              <w:t>Одновременно с предоставлением подписанных экземпляров Договора (Договоров) Победитель Закупки должен предоставить:</w:t>
            </w:r>
          </w:p>
          <w:p w:rsidR="00503EBB" w:rsidRPr="00503EBB" w:rsidRDefault="00503EBB" w:rsidP="00503EBB">
            <w:pPr>
              <w:spacing w:after="160" w:line="259" w:lineRule="auto"/>
              <w:ind w:firstLine="334"/>
              <w:contextualSpacing/>
              <w:jc w:val="both"/>
              <w:rPr>
                <w:rFonts w:eastAsiaTheme="minorHAnsi" w:cstheme="minorBidi"/>
                <w:lang w:eastAsia="en-US"/>
              </w:rPr>
            </w:pPr>
            <w:r w:rsidRPr="00503EBB">
              <w:rPr>
                <w:rFonts w:eastAsiaTheme="minorHAnsi" w:cstheme="minorBidi"/>
                <w:lang w:eastAsia="en-US"/>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503EBB" w:rsidRPr="00503EBB" w:rsidRDefault="00503EBB" w:rsidP="00503EBB">
            <w:pPr>
              <w:ind w:firstLine="528"/>
              <w:jc w:val="both"/>
              <w:rPr>
                <w:i/>
                <w:color w:val="FF0000"/>
              </w:rPr>
            </w:pPr>
            <w:r w:rsidRPr="00503EBB">
              <w:rPr>
                <w:rFonts w:eastAsiaTheme="minorHAnsi" w:cstheme="minorBidi"/>
                <w:lang w:eastAsia="en-US"/>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503EBB" w:rsidRPr="00503EBB" w:rsidRDefault="00503EBB" w:rsidP="00503EBB">
            <w:pPr>
              <w:tabs>
                <w:tab w:val="left" w:pos="708"/>
                <w:tab w:val="center" w:pos="4677"/>
                <w:tab w:val="right" w:pos="9355"/>
              </w:tabs>
              <w:ind w:firstLine="528"/>
              <w:jc w:val="both"/>
            </w:pPr>
            <w:r w:rsidRPr="00503EBB">
              <w:t>Если Победитель не исполнил требования, установленные в настоящем пункте, то он признаётся уклонившимся от заключения договора (договоров).</w:t>
            </w:r>
          </w:p>
          <w:p w:rsidR="00341A9D" w:rsidRPr="008B1FB5" w:rsidRDefault="00341A9D" w:rsidP="00503EBB">
            <w:pPr>
              <w:pStyle w:val="a9"/>
              <w:tabs>
                <w:tab w:val="clear" w:pos="4677"/>
                <w:tab w:val="clear" w:pos="9355"/>
              </w:tabs>
              <w:spacing w:before="120"/>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Общества (</w:t>
      </w:r>
      <w:r w:rsidR="00795FF7" w:rsidRPr="00C744BD">
        <w:t xml:space="preserve">Протокол № </w:t>
      </w:r>
      <w:r w:rsidR="00795FF7">
        <w:t>48</w:t>
      </w:r>
      <w:r w:rsidR="00795FF7" w:rsidRPr="00C744BD">
        <w:t xml:space="preserve"> от </w:t>
      </w:r>
      <w:r w:rsidR="00795FF7">
        <w:t>15</w:t>
      </w:r>
      <w:r w:rsidR="00795FF7" w:rsidRPr="00C744BD">
        <w:t xml:space="preserve"> </w:t>
      </w:r>
      <w:r w:rsidR="00795FF7">
        <w:t>февраля</w:t>
      </w:r>
      <w:r w:rsidR="00795FF7" w:rsidRPr="00C744BD">
        <w:t xml:space="preserve"> 201</w:t>
      </w:r>
      <w:r w:rsidR="00795FF7">
        <w:t>7</w:t>
      </w:r>
      <w:r w:rsidR="00795FF7" w:rsidRPr="00C744BD">
        <w:t> г.</w:t>
      </w:r>
      <w:r w:rsidRPr="005C24A0">
        <w:t>) и действующим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9"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736DA4">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1"/>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bookmarkEnd w:id="83"/>
    <w:bookmarkEnd w:id="84"/>
    <w:p w:rsidR="002D491C" w:rsidRPr="00E82F20" w:rsidRDefault="002D491C" w:rsidP="002D491C">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p>
    <w:p w:rsidR="002D491C" w:rsidRPr="005C24A0" w:rsidRDefault="002D491C" w:rsidP="002D491C">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t xml:space="preserve"> от «___» __________ 20___ г. </w:t>
      </w:r>
      <w:r w:rsidRPr="005C24A0">
        <w:t>№ ______</w:t>
      </w:r>
    </w:p>
    <w:p w:rsidR="002D491C" w:rsidRPr="005C24A0" w:rsidRDefault="002D491C" w:rsidP="002D491C"/>
    <w:p w:rsidR="002D491C" w:rsidRPr="005C24A0" w:rsidRDefault="002D491C" w:rsidP="002D491C">
      <w:pPr>
        <w:pStyle w:val="rvps1"/>
      </w:pPr>
      <w:bookmarkStart w:id="85" w:name="_Toc235439567"/>
      <w:bookmarkStart w:id="86" w:name="_Toc305665991"/>
      <w:r w:rsidRPr="005C24A0">
        <w:t>ТЕХНИКО-КОММЕРЧЕСКОЕ ПРЕДЛОЖЕНИЕ</w:t>
      </w:r>
      <w:bookmarkEnd w:id="85"/>
      <w:bookmarkEnd w:id="86"/>
    </w:p>
    <w:p w:rsidR="002D491C" w:rsidRPr="005C24A0" w:rsidRDefault="002D491C" w:rsidP="002D491C">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2D491C" w:rsidRDefault="002D491C" w:rsidP="002D491C"/>
    <w:p w:rsidR="002D491C" w:rsidRDefault="002D491C" w:rsidP="002D491C">
      <w:pPr>
        <w:jc w:val="center"/>
      </w:pPr>
      <w:r w:rsidRPr="005C24A0">
        <w:t>Суть технико-коммерческого предложения</w:t>
      </w:r>
      <w:r>
        <w:t>:</w:t>
      </w:r>
    </w:p>
    <w:p w:rsidR="002D491C" w:rsidRPr="00913B8F" w:rsidRDefault="002D491C" w:rsidP="00574F61">
      <w:pPr>
        <w:pStyle w:val="a7"/>
        <w:numPr>
          <w:ilvl w:val="0"/>
          <w:numId w:val="25"/>
        </w:numPr>
        <w:tabs>
          <w:tab w:val="left" w:pos="567"/>
        </w:tabs>
        <w:jc w:val="both"/>
        <w:rPr>
          <w:color w:val="000000" w:themeColor="text1"/>
        </w:rPr>
      </w:pPr>
      <w:r w:rsidRPr="00767D43">
        <w:rPr>
          <w:b/>
          <w:color w:val="000000" w:themeColor="text1"/>
        </w:rPr>
        <w:t>Предмет</w:t>
      </w:r>
      <w:r>
        <w:rPr>
          <w:b/>
          <w:color w:val="000000" w:themeColor="text1"/>
        </w:rPr>
        <w:t xml:space="preserve"> закупки: </w:t>
      </w:r>
      <w:r w:rsidR="00D44EEA" w:rsidRPr="00D44EEA">
        <w:rPr>
          <w:color w:val="000000" w:themeColor="text1"/>
        </w:rPr>
        <w:t>Право на заключение договора на поставку трубы хризолитцементной d100 и муфт полиэтиленовых.</w:t>
      </w:r>
    </w:p>
    <w:p w:rsidR="00503EBB" w:rsidRDefault="00503EBB" w:rsidP="00503EBB"/>
    <w:tbl>
      <w:tblPr>
        <w:tblW w:w="19273" w:type="dxa"/>
        <w:tblLook w:val="04A0" w:firstRow="1" w:lastRow="0" w:firstColumn="1" w:lastColumn="0" w:noHBand="0" w:noVBand="1"/>
      </w:tblPr>
      <w:tblGrid>
        <w:gridCol w:w="10844"/>
        <w:gridCol w:w="1106"/>
        <w:gridCol w:w="2982"/>
        <w:gridCol w:w="769"/>
        <w:gridCol w:w="602"/>
        <w:gridCol w:w="2970"/>
      </w:tblGrid>
      <w:tr w:rsidR="002D491C" w:rsidTr="001D7B24">
        <w:trPr>
          <w:trHeight w:val="315"/>
        </w:trPr>
        <w:tc>
          <w:tcPr>
            <w:tcW w:w="10844" w:type="dxa"/>
            <w:tcBorders>
              <w:top w:val="nil"/>
              <w:left w:val="nil"/>
              <w:bottom w:val="nil"/>
              <w:right w:val="nil"/>
            </w:tcBorders>
          </w:tcPr>
          <w:p w:rsidR="002D491C" w:rsidRPr="00F507A2" w:rsidRDefault="002D491C" w:rsidP="00E23A8F">
            <w:pPr>
              <w:rPr>
                <w:b/>
              </w:rPr>
            </w:pPr>
            <w:r w:rsidRPr="00F507A2">
              <w:rPr>
                <w:b/>
              </w:rPr>
              <w:t xml:space="preserve">Предложение о коэффициенте снижения цены </w:t>
            </w:r>
            <w:r w:rsidR="00146882">
              <w:rPr>
                <w:b/>
              </w:rPr>
              <w:t>*</w:t>
            </w:r>
            <w:r w:rsidRPr="00F507A2">
              <w:rPr>
                <w:b/>
              </w:rPr>
              <w:t xml:space="preserve"> _____________________________</w:t>
            </w:r>
            <w:r w:rsidRPr="00F507A2">
              <w:rPr>
                <w:b/>
              </w:rPr>
              <w:tab/>
            </w:r>
          </w:p>
        </w:tc>
        <w:tc>
          <w:tcPr>
            <w:tcW w:w="1106" w:type="dxa"/>
            <w:tcBorders>
              <w:top w:val="nil"/>
              <w:left w:val="nil"/>
              <w:bottom w:val="nil"/>
              <w:right w:val="nil"/>
            </w:tcBorders>
            <w:shd w:val="clear" w:color="auto" w:fill="auto"/>
            <w:noWrap/>
            <w:hideMark/>
          </w:tcPr>
          <w:p w:rsidR="002D491C" w:rsidRDefault="002D491C" w:rsidP="001D7B24">
            <w:pPr>
              <w:rPr>
                <w:sz w:val="20"/>
                <w:szCs w:val="20"/>
              </w:rPr>
            </w:pPr>
          </w:p>
          <w:p w:rsidR="002D491C" w:rsidRDefault="002D491C" w:rsidP="001D7B24">
            <w:pPr>
              <w:rPr>
                <w:sz w:val="20"/>
                <w:szCs w:val="20"/>
              </w:rPr>
            </w:pPr>
          </w:p>
        </w:tc>
        <w:tc>
          <w:tcPr>
            <w:tcW w:w="2982" w:type="dxa"/>
            <w:tcBorders>
              <w:top w:val="nil"/>
              <w:left w:val="nil"/>
              <w:bottom w:val="nil"/>
              <w:right w:val="nil"/>
            </w:tcBorders>
            <w:shd w:val="clear" w:color="auto" w:fill="auto"/>
            <w:noWrap/>
            <w:hideMark/>
          </w:tcPr>
          <w:p w:rsidR="002D491C" w:rsidRDefault="002D491C" w:rsidP="001D7B24">
            <w:pPr>
              <w:jc w:val="center"/>
              <w:rPr>
                <w:sz w:val="20"/>
                <w:szCs w:val="20"/>
              </w:rPr>
            </w:pPr>
          </w:p>
        </w:tc>
        <w:tc>
          <w:tcPr>
            <w:tcW w:w="769" w:type="dxa"/>
            <w:tcBorders>
              <w:top w:val="nil"/>
              <w:left w:val="nil"/>
              <w:bottom w:val="nil"/>
              <w:right w:val="nil"/>
            </w:tcBorders>
            <w:shd w:val="clear" w:color="auto" w:fill="auto"/>
            <w:noWrap/>
            <w:hideMark/>
          </w:tcPr>
          <w:p w:rsidR="002D491C" w:rsidRDefault="002D491C" w:rsidP="001D7B24">
            <w:pPr>
              <w:jc w:val="right"/>
              <w:rPr>
                <w:sz w:val="20"/>
                <w:szCs w:val="20"/>
              </w:rPr>
            </w:pPr>
          </w:p>
        </w:tc>
        <w:tc>
          <w:tcPr>
            <w:tcW w:w="602" w:type="dxa"/>
            <w:tcBorders>
              <w:top w:val="nil"/>
              <w:left w:val="nil"/>
              <w:bottom w:val="nil"/>
              <w:right w:val="nil"/>
            </w:tcBorders>
            <w:shd w:val="clear" w:color="auto" w:fill="auto"/>
            <w:noWrap/>
            <w:hideMark/>
          </w:tcPr>
          <w:p w:rsidR="002D491C" w:rsidRDefault="002D491C" w:rsidP="001D7B24">
            <w:pPr>
              <w:rPr>
                <w:sz w:val="20"/>
                <w:szCs w:val="20"/>
              </w:rPr>
            </w:pPr>
          </w:p>
        </w:tc>
        <w:tc>
          <w:tcPr>
            <w:tcW w:w="2970" w:type="dxa"/>
            <w:tcBorders>
              <w:top w:val="nil"/>
              <w:left w:val="nil"/>
              <w:bottom w:val="nil"/>
              <w:right w:val="nil"/>
            </w:tcBorders>
            <w:shd w:val="clear" w:color="auto" w:fill="auto"/>
            <w:noWrap/>
            <w:hideMark/>
          </w:tcPr>
          <w:p w:rsidR="002D491C" w:rsidRDefault="002D491C" w:rsidP="001D7B24">
            <w:pPr>
              <w:rPr>
                <w:sz w:val="20"/>
                <w:szCs w:val="20"/>
              </w:rPr>
            </w:pPr>
          </w:p>
        </w:tc>
      </w:tr>
    </w:tbl>
    <w:p w:rsidR="00C771B8" w:rsidRDefault="00542194" w:rsidP="00341A9D">
      <w:pPr>
        <w:jc w:val="both"/>
      </w:pPr>
      <w:bookmarkStart w:id="87" w:name="_Техническое_предложение_(Форма"/>
      <w:bookmarkEnd w:id="87"/>
      <w:r>
        <w:t xml:space="preserve">                                                                                                                                                                                                                 </w:t>
      </w:r>
    </w:p>
    <w:tbl>
      <w:tblPr>
        <w:tblW w:w="15446" w:type="dxa"/>
        <w:tblLayout w:type="fixed"/>
        <w:tblLook w:val="04A0" w:firstRow="1" w:lastRow="0" w:firstColumn="1" w:lastColumn="0" w:noHBand="0" w:noVBand="1"/>
      </w:tblPr>
      <w:tblGrid>
        <w:gridCol w:w="557"/>
        <w:gridCol w:w="1139"/>
        <w:gridCol w:w="2268"/>
        <w:gridCol w:w="567"/>
        <w:gridCol w:w="2977"/>
        <w:gridCol w:w="709"/>
        <w:gridCol w:w="1984"/>
        <w:gridCol w:w="1560"/>
        <w:gridCol w:w="1842"/>
        <w:gridCol w:w="1843"/>
      </w:tblGrid>
      <w:tr w:rsidR="00D44EEA" w:rsidRPr="0040560D" w:rsidTr="005B1BFC">
        <w:trPr>
          <w:trHeight w:val="300"/>
        </w:trPr>
        <w:tc>
          <w:tcPr>
            <w:tcW w:w="557" w:type="dxa"/>
            <w:vMerge w:val="restart"/>
            <w:tcBorders>
              <w:top w:val="single" w:sz="4" w:space="0" w:color="auto"/>
              <w:left w:val="single" w:sz="4" w:space="0" w:color="auto"/>
              <w:right w:val="single" w:sz="4" w:space="0" w:color="auto"/>
            </w:tcBorders>
            <w:shd w:val="clear" w:color="auto" w:fill="auto"/>
            <w:vAlign w:val="center"/>
          </w:tcPr>
          <w:p w:rsidR="00D44EEA" w:rsidRPr="0040560D" w:rsidRDefault="00D44EEA" w:rsidP="00542194">
            <w:pPr>
              <w:jc w:val="center"/>
              <w:rPr>
                <w:color w:val="000000"/>
                <w:sz w:val="22"/>
                <w:szCs w:val="22"/>
              </w:rPr>
            </w:pPr>
            <w:r w:rsidRPr="0040560D">
              <w:rPr>
                <w:color w:val="000000"/>
                <w:sz w:val="22"/>
                <w:szCs w:val="22"/>
              </w:rPr>
              <w:t>№ п.п</w:t>
            </w:r>
          </w:p>
        </w:tc>
        <w:tc>
          <w:tcPr>
            <w:tcW w:w="1139" w:type="dxa"/>
            <w:vMerge w:val="restart"/>
            <w:tcBorders>
              <w:top w:val="single" w:sz="4" w:space="0" w:color="auto"/>
              <w:left w:val="single" w:sz="4" w:space="0" w:color="auto"/>
              <w:right w:val="single" w:sz="4" w:space="0" w:color="auto"/>
            </w:tcBorders>
            <w:shd w:val="clear" w:color="auto" w:fill="auto"/>
            <w:textDirection w:val="btLr"/>
            <w:vAlign w:val="center"/>
          </w:tcPr>
          <w:p w:rsidR="00D44EEA" w:rsidRPr="0040560D" w:rsidRDefault="00D44EEA" w:rsidP="00DD71B1">
            <w:pPr>
              <w:ind w:left="113" w:right="113"/>
              <w:jc w:val="center"/>
              <w:rPr>
                <w:color w:val="000000"/>
                <w:sz w:val="22"/>
                <w:szCs w:val="22"/>
              </w:rPr>
            </w:pPr>
            <w:r w:rsidRPr="0040560D">
              <w:rPr>
                <w:color w:val="000000"/>
                <w:sz w:val="22"/>
                <w:szCs w:val="22"/>
              </w:rPr>
              <w:t>Наименование страны происхождения поставляемых товаров</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D44EEA" w:rsidRPr="0040560D" w:rsidRDefault="00D44EEA" w:rsidP="00DD71B1">
            <w:pPr>
              <w:jc w:val="center"/>
              <w:rPr>
                <w:color w:val="000000"/>
                <w:sz w:val="22"/>
                <w:szCs w:val="22"/>
              </w:rPr>
            </w:pPr>
            <w:r w:rsidRPr="0040560D">
              <w:rPr>
                <w:color w:val="000000"/>
                <w:sz w:val="22"/>
                <w:szCs w:val="22"/>
              </w:rPr>
              <w:t>Наименование товара</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tcPr>
          <w:p w:rsidR="00D44EEA" w:rsidRPr="0040560D" w:rsidRDefault="00D44EEA" w:rsidP="00DD71B1">
            <w:pPr>
              <w:ind w:left="113" w:right="113"/>
              <w:jc w:val="center"/>
              <w:rPr>
                <w:color w:val="000000"/>
                <w:sz w:val="22"/>
                <w:szCs w:val="22"/>
              </w:rPr>
            </w:pPr>
            <w:r w:rsidRPr="0040560D">
              <w:rPr>
                <w:color w:val="000000"/>
                <w:sz w:val="22"/>
                <w:szCs w:val="22"/>
              </w:rPr>
              <w:t>Производитель</w:t>
            </w:r>
          </w:p>
        </w:tc>
        <w:tc>
          <w:tcPr>
            <w:tcW w:w="2977" w:type="dxa"/>
            <w:vMerge w:val="restart"/>
            <w:tcBorders>
              <w:top w:val="single" w:sz="4" w:space="0" w:color="auto"/>
              <w:left w:val="single" w:sz="4" w:space="0" w:color="auto"/>
              <w:right w:val="single" w:sz="4" w:space="0" w:color="auto"/>
            </w:tcBorders>
            <w:shd w:val="clear" w:color="auto" w:fill="auto"/>
            <w:vAlign w:val="center"/>
          </w:tcPr>
          <w:p w:rsidR="00D44EEA" w:rsidRPr="0040560D" w:rsidRDefault="00D44EEA" w:rsidP="00DD71B1">
            <w:pPr>
              <w:jc w:val="center"/>
              <w:rPr>
                <w:color w:val="000000"/>
                <w:sz w:val="22"/>
                <w:szCs w:val="22"/>
              </w:rPr>
            </w:pPr>
            <w:r w:rsidRPr="0040560D">
              <w:rPr>
                <w:color w:val="000000"/>
                <w:sz w:val="22"/>
                <w:szCs w:val="22"/>
              </w:rPr>
              <w:t>Описание</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D44EEA" w:rsidRPr="0040560D" w:rsidRDefault="00D44EEA" w:rsidP="00DD71B1">
            <w:pPr>
              <w:jc w:val="center"/>
              <w:rPr>
                <w:color w:val="000000"/>
                <w:sz w:val="22"/>
                <w:szCs w:val="22"/>
              </w:rPr>
            </w:pPr>
            <w:r w:rsidRPr="0040560D">
              <w:rPr>
                <w:color w:val="000000"/>
                <w:sz w:val="22"/>
                <w:szCs w:val="22"/>
              </w:rPr>
              <w:t>Eд. изм</w:t>
            </w:r>
          </w:p>
        </w:tc>
        <w:tc>
          <w:tcPr>
            <w:tcW w:w="1984" w:type="dxa"/>
            <w:vMerge w:val="restart"/>
            <w:tcBorders>
              <w:top w:val="single" w:sz="4" w:space="0" w:color="auto"/>
              <w:left w:val="single" w:sz="4" w:space="0" w:color="auto"/>
              <w:right w:val="single" w:sz="4" w:space="0" w:color="auto"/>
            </w:tcBorders>
            <w:shd w:val="clear" w:color="auto" w:fill="auto"/>
          </w:tcPr>
          <w:p w:rsidR="00D44EEA" w:rsidRPr="0040560D" w:rsidRDefault="00D44EEA" w:rsidP="00DD71B1">
            <w:pPr>
              <w:jc w:val="center"/>
              <w:rPr>
                <w:sz w:val="22"/>
                <w:szCs w:val="22"/>
              </w:rPr>
            </w:pPr>
            <w:r w:rsidRPr="0040560D">
              <w:rPr>
                <w:sz w:val="22"/>
                <w:szCs w:val="22"/>
              </w:rPr>
              <w:t>Предельная цена за единицу измерения без НДС, включая стоимость тары и доставку, рубли РФ</w:t>
            </w:r>
          </w:p>
        </w:tc>
        <w:tc>
          <w:tcPr>
            <w:tcW w:w="1560" w:type="dxa"/>
            <w:vMerge w:val="restart"/>
            <w:tcBorders>
              <w:top w:val="single" w:sz="4" w:space="0" w:color="auto"/>
              <w:left w:val="single" w:sz="4" w:space="0" w:color="auto"/>
              <w:right w:val="single" w:sz="4" w:space="0" w:color="auto"/>
            </w:tcBorders>
            <w:shd w:val="clear" w:color="auto" w:fill="auto"/>
          </w:tcPr>
          <w:p w:rsidR="00D44EEA" w:rsidRPr="0040560D" w:rsidRDefault="00D44EEA" w:rsidP="00EA02AE">
            <w:pPr>
              <w:jc w:val="center"/>
              <w:rPr>
                <w:sz w:val="22"/>
                <w:szCs w:val="22"/>
              </w:rPr>
            </w:pPr>
            <w:r w:rsidRPr="0040560D">
              <w:rPr>
                <w:sz w:val="22"/>
                <w:szCs w:val="22"/>
              </w:rPr>
              <w:t xml:space="preserve">Предельная цена за единицу измерения </w:t>
            </w:r>
            <w:r>
              <w:rPr>
                <w:sz w:val="22"/>
                <w:szCs w:val="22"/>
              </w:rPr>
              <w:t xml:space="preserve">с </w:t>
            </w:r>
            <w:r w:rsidRPr="0040560D">
              <w:rPr>
                <w:sz w:val="22"/>
                <w:szCs w:val="22"/>
              </w:rPr>
              <w:t xml:space="preserve"> НДС, включая стоимость тары и доставку, рубли РФ</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rsidR="00D44EEA" w:rsidRPr="0040560D" w:rsidRDefault="00D44EEA" w:rsidP="00DD71B1">
            <w:pPr>
              <w:jc w:val="center"/>
              <w:rPr>
                <w:color w:val="000000"/>
                <w:sz w:val="22"/>
                <w:szCs w:val="22"/>
              </w:rPr>
            </w:pPr>
            <w:r>
              <w:t>Предложение претендента</w:t>
            </w:r>
          </w:p>
        </w:tc>
      </w:tr>
      <w:tr w:rsidR="00D44EEA" w:rsidRPr="0040560D" w:rsidTr="005B1BFC">
        <w:trPr>
          <w:trHeight w:val="2530"/>
        </w:trPr>
        <w:tc>
          <w:tcPr>
            <w:tcW w:w="557" w:type="dxa"/>
            <w:vMerge/>
            <w:tcBorders>
              <w:left w:val="single" w:sz="4" w:space="0" w:color="auto"/>
              <w:bottom w:val="single" w:sz="4" w:space="0" w:color="auto"/>
              <w:right w:val="single" w:sz="4" w:space="0" w:color="auto"/>
            </w:tcBorders>
            <w:shd w:val="clear" w:color="auto" w:fill="auto"/>
            <w:vAlign w:val="center"/>
            <w:hideMark/>
          </w:tcPr>
          <w:p w:rsidR="00D44EEA" w:rsidRPr="0040560D" w:rsidRDefault="00D44EEA" w:rsidP="00542194">
            <w:pPr>
              <w:jc w:val="center"/>
              <w:rPr>
                <w:color w:val="000000"/>
                <w:sz w:val="22"/>
                <w:szCs w:val="22"/>
              </w:rPr>
            </w:pPr>
          </w:p>
        </w:tc>
        <w:tc>
          <w:tcPr>
            <w:tcW w:w="1139" w:type="dxa"/>
            <w:vMerge/>
            <w:tcBorders>
              <w:left w:val="single" w:sz="4" w:space="0" w:color="auto"/>
              <w:bottom w:val="single" w:sz="4" w:space="0" w:color="000000"/>
              <w:right w:val="single" w:sz="4" w:space="0" w:color="auto"/>
            </w:tcBorders>
            <w:shd w:val="clear" w:color="auto" w:fill="auto"/>
            <w:textDirection w:val="btLr"/>
            <w:vAlign w:val="center"/>
            <w:hideMark/>
          </w:tcPr>
          <w:p w:rsidR="00D44EEA" w:rsidRPr="0040560D" w:rsidRDefault="00D44EEA" w:rsidP="00DD71B1">
            <w:pPr>
              <w:ind w:left="113" w:right="113"/>
              <w:jc w:val="center"/>
              <w:rPr>
                <w:color w:val="000000"/>
                <w:sz w:val="22"/>
                <w:szCs w:val="22"/>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D44EEA" w:rsidRPr="0040560D" w:rsidRDefault="00D44EEA" w:rsidP="00DD71B1">
            <w:pPr>
              <w:jc w:val="center"/>
              <w:rPr>
                <w:color w:val="000000"/>
                <w:sz w:val="22"/>
                <w:szCs w:val="22"/>
              </w:rPr>
            </w:pPr>
          </w:p>
        </w:tc>
        <w:tc>
          <w:tcPr>
            <w:tcW w:w="567" w:type="dxa"/>
            <w:vMerge/>
            <w:tcBorders>
              <w:left w:val="single" w:sz="4" w:space="0" w:color="auto"/>
              <w:bottom w:val="single" w:sz="4" w:space="0" w:color="000000"/>
              <w:right w:val="single" w:sz="4" w:space="0" w:color="auto"/>
            </w:tcBorders>
            <w:shd w:val="clear" w:color="auto" w:fill="auto"/>
            <w:textDirection w:val="btLr"/>
            <w:vAlign w:val="center"/>
            <w:hideMark/>
          </w:tcPr>
          <w:p w:rsidR="00D44EEA" w:rsidRPr="0040560D" w:rsidRDefault="00D44EEA" w:rsidP="00DD71B1">
            <w:pPr>
              <w:ind w:left="113" w:right="113"/>
              <w:jc w:val="center"/>
              <w:rPr>
                <w:color w:val="000000"/>
                <w:sz w:val="22"/>
                <w:szCs w:val="22"/>
              </w:rPr>
            </w:pPr>
          </w:p>
        </w:tc>
        <w:tc>
          <w:tcPr>
            <w:tcW w:w="2977" w:type="dxa"/>
            <w:vMerge/>
            <w:tcBorders>
              <w:left w:val="single" w:sz="4" w:space="0" w:color="auto"/>
              <w:bottom w:val="single" w:sz="4" w:space="0" w:color="auto"/>
              <w:right w:val="single" w:sz="4" w:space="0" w:color="auto"/>
            </w:tcBorders>
            <w:shd w:val="clear" w:color="auto" w:fill="auto"/>
            <w:vAlign w:val="center"/>
            <w:hideMark/>
          </w:tcPr>
          <w:p w:rsidR="00D44EEA" w:rsidRPr="0040560D" w:rsidRDefault="00D44EEA" w:rsidP="00DD71B1">
            <w:pPr>
              <w:jc w:val="center"/>
              <w:rPr>
                <w:color w:val="000000"/>
                <w:sz w:val="22"/>
                <w:szCs w:val="22"/>
              </w:rPr>
            </w:pPr>
          </w:p>
        </w:tc>
        <w:tc>
          <w:tcPr>
            <w:tcW w:w="709" w:type="dxa"/>
            <w:vMerge/>
            <w:tcBorders>
              <w:left w:val="single" w:sz="4" w:space="0" w:color="auto"/>
              <w:bottom w:val="single" w:sz="4" w:space="0" w:color="000000"/>
              <w:right w:val="single" w:sz="4" w:space="0" w:color="auto"/>
            </w:tcBorders>
            <w:shd w:val="clear" w:color="auto" w:fill="auto"/>
            <w:vAlign w:val="center"/>
            <w:hideMark/>
          </w:tcPr>
          <w:p w:rsidR="00D44EEA" w:rsidRPr="0040560D" w:rsidRDefault="00D44EEA" w:rsidP="00DD71B1">
            <w:pPr>
              <w:jc w:val="center"/>
              <w:rPr>
                <w:color w:val="000000"/>
                <w:sz w:val="22"/>
                <w:szCs w:val="22"/>
              </w:rPr>
            </w:pPr>
          </w:p>
        </w:tc>
        <w:tc>
          <w:tcPr>
            <w:tcW w:w="1984" w:type="dxa"/>
            <w:vMerge/>
            <w:tcBorders>
              <w:left w:val="single" w:sz="4" w:space="0" w:color="auto"/>
              <w:bottom w:val="single" w:sz="4" w:space="0" w:color="000000"/>
              <w:right w:val="single" w:sz="4" w:space="0" w:color="auto"/>
            </w:tcBorders>
            <w:shd w:val="clear" w:color="auto" w:fill="auto"/>
            <w:hideMark/>
          </w:tcPr>
          <w:p w:rsidR="00D44EEA" w:rsidRPr="0040560D" w:rsidRDefault="00D44EEA" w:rsidP="00DD71B1">
            <w:pPr>
              <w:jc w:val="center"/>
              <w:rPr>
                <w:sz w:val="22"/>
                <w:szCs w:val="22"/>
              </w:rPr>
            </w:pPr>
          </w:p>
        </w:tc>
        <w:tc>
          <w:tcPr>
            <w:tcW w:w="1560" w:type="dxa"/>
            <w:vMerge/>
            <w:tcBorders>
              <w:left w:val="single" w:sz="4" w:space="0" w:color="auto"/>
              <w:bottom w:val="single" w:sz="4" w:space="0" w:color="000000"/>
              <w:right w:val="single" w:sz="4" w:space="0" w:color="auto"/>
            </w:tcBorders>
            <w:shd w:val="clear" w:color="auto" w:fill="auto"/>
            <w:hideMark/>
          </w:tcPr>
          <w:p w:rsidR="00D44EEA" w:rsidRPr="0040560D" w:rsidRDefault="00D44EEA" w:rsidP="00EA02AE">
            <w:pPr>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44EEA" w:rsidRPr="0040560D" w:rsidRDefault="00D44EEA" w:rsidP="00DD71B1">
            <w:pPr>
              <w:jc w:val="center"/>
              <w:rPr>
                <w:color w:val="000000"/>
                <w:sz w:val="22"/>
                <w:szCs w:val="22"/>
              </w:rPr>
            </w:pPr>
            <w:r w:rsidRPr="0040560D">
              <w:rPr>
                <w:color w:val="000000"/>
                <w:sz w:val="22"/>
                <w:szCs w:val="22"/>
              </w:rPr>
              <w:t xml:space="preserve"> Цена за единицу измерения без НДС, включая стоимость тары и доставку, рубли РФ с учетом коэффициента снижения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4EEA" w:rsidRPr="0040560D" w:rsidRDefault="00D44EEA" w:rsidP="000B36C7">
            <w:pPr>
              <w:jc w:val="center"/>
              <w:rPr>
                <w:color w:val="000000"/>
                <w:sz w:val="22"/>
                <w:szCs w:val="22"/>
              </w:rPr>
            </w:pPr>
            <w:r w:rsidRPr="0040560D">
              <w:rPr>
                <w:color w:val="000000"/>
                <w:sz w:val="22"/>
                <w:szCs w:val="22"/>
              </w:rPr>
              <w:t xml:space="preserve">Цена за единицу измерения </w:t>
            </w:r>
            <w:r w:rsidR="000B36C7">
              <w:rPr>
                <w:color w:val="000000"/>
                <w:sz w:val="22"/>
                <w:szCs w:val="22"/>
              </w:rPr>
              <w:t>с</w:t>
            </w:r>
            <w:r w:rsidRPr="0040560D">
              <w:rPr>
                <w:color w:val="000000"/>
                <w:sz w:val="22"/>
                <w:szCs w:val="22"/>
              </w:rPr>
              <w:t xml:space="preserve"> НДС, включая стоимость тары и доставку, рубли РФ с учетом коэффициента снижения</w:t>
            </w:r>
          </w:p>
        </w:tc>
      </w:tr>
      <w:tr w:rsidR="00DD71B1" w:rsidRPr="0040560D" w:rsidTr="0040560D">
        <w:trPr>
          <w:trHeight w:val="300"/>
        </w:trPr>
        <w:tc>
          <w:tcPr>
            <w:tcW w:w="557" w:type="dxa"/>
            <w:tcBorders>
              <w:top w:val="nil"/>
              <w:left w:val="single" w:sz="4" w:space="0" w:color="auto"/>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1</w:t>
            </w:r>
          </w:p>
        </w:tc>
        <w:tc>
          <w:tcPr>
            <w:tcW w:w="1139" w:type="dxa"/>
            <w:tcBorders>
              <w:top w:val="nil"/>
              <w:left w:val="nil"/>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2</w:t>
            </w:r>
          </w:p>
        </w:tc>
        <w:tc>
          <w:tcPr>
            <w:tcW w:w="2268" w:type="dxa"/>
            <w:tcBorders>
              <w:top w:val="nil"/>
              <w:left w:val="nil"/>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3</w:t>
            </w:r>
          </w:p>
        </w:tc>
        <w:tc>
          <w:tcPr>
            <w:tcW w:w="567" w:type="dxa"/>
            <w:tcBorders>
              <w:top w:val="nil"/>
              <w:left w:val="nil"/>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4</w:t>
            </w:r>
          </w:p>
        </w:tc>
        <w:tc>
          <w:tcPr>
            <w:tcW w:w="2977" w:type="dxa"/>
            <w:tcBorders>
              <w:top w:val="nil"/>
              <w:left w:val="nil"/>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5</w:t>
            </w:r>
          </w:p>
        </w:tc>
        <w:tc>
          <w:tcPr>
            <w:tcW w:w="709" w:type="dxa"/>
            <w:tcBorders>
              <w:top w:val="nil"/>
              <w:left w:val="nil"/>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6</w:t>
            </w:r>
          </w:p>
        </w:tc>
        <w:tc>
          <w:tcPr>
            <w:tcW w:w="1984" w:type="dxa"/>
            <w:tcBorders>
              <w:top w:val="nil"/>
              <w:left w:val="nil"/>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7</w:t>
            </w:r>
          </w:p>
        </w:tc>
        <w:tc>
          <w:tcPr>
            <w:tcW w:w="1560" w:type="dxa"/>
            <w:tcBorders>
              <w:top w:val="nil"/>
              <w:left w:val="nil"/>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8</w:t>
            </w:r>
          </w:p>
        </w:tc>
        <w:tc>
          <w:tcPr>
            <w:tcW w:w="1842" w:type="dxa"/>
            <w:tcBorders>
              <w:top w:val="nil"/>
              <w:left w:val="nil"/>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9</w:t>
            </w:r>
          </w:p>
        </w:tc>
        <w:tc>
          <w:tcPr>
            <w:tcW w:w="1843" w:type="dxa"/>
            <w:tcBorders>
              <w:top w:val="nil"/>
              <w:left w:val="nil"/>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 </w:t>
            </w:r>
            <w:r w:rsidR="00E23A8F" w:rsidRPr="0040560D">
              <w:rPr>
                <w:color w:val="000000"/>
                <w:sz w:val="22"/>
                <w:szCs w:val="22"/>
              </w:rPr>
              <w:t>10</w:t>
            </w:r>
          </w:p>
        </w:tc>
      </w:tr>
      <w:tr w:rsidR="000B36C7" w:rsidRPr="0040560D" w:rsidTr="005B1BFC">
        <w:trPr>
          <w:trHeight w:val="9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rsidR="000B36C7" w:rsidRPr="0040560D" w:rsidRDefault="000B36C7" w:rsidP="000B36C7">
            <w:pPr>
              <w:jc w:val="center"/>
              <w:rPr>
                <w:color w:val="000000"/>
                <w:sz w:val="22"/>
                <w:szCs w:val="22"/>
              </w:rPr>
            </w:pPr>
            <w:r w:rsidRPr="0040560D">
              <w:rPr>
                <w:color w:val="000000"/>
                <w:sz w:val="22"/>
                <w:szCs w:val="22"/>
              </w:rPr>
              <w:t>1</w:t>
            </w:r>
          </w:p>
        </w:tc>
        <w:tc>
          <w:tcPr>
            <w:tcW w:w="1139" w:type="dxa"/>
            <w:tcBorders>
              <w:top w:val="nil"/>
              <w:left w:val="nil"/>
              <w:bottom w:val="single" w:sz="4" w:space="0" w:color="auto"/>
              <w:right w:val="single" w:sz="4" w:space="0" w:color="auto"/>
            </w:tcBorders>
            <w:shd w:val="clear" w:color="auto" w:fill="auto"/>
            <w:noWrap/>
            <w:vAlign w:val="bottom"/>
            <w:hideMark/>
          </w:tcPr>
          <w:p w:rsidR="000B36C7" w:rsidRPr="0040560D" w:rsidRDefault="000B36C7" w:rsidP="000B36C7">
            <w:pPr>
              <w:jc w:val="center"/>
              <w:rPr>
                <w:color w:val="000000"/>
                <w:sz w:val="22"/>
                <w:szCs w:val="22"/>
              </w:rPr>
            </w:pPr>
            <w:r w:rsidRPr="0040560D">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0B36C7" w:rsidRPr="0040560D" w:rsidRDefault="000B36C7" w:rsidP="000B36C7">
            <w:pPr>
              <w:rPr>
                <w:color w:val="000000"/>
                <w:sz w:val="22"/>
                <w:szCs w:val="22"/>
              </w:rPr>
            </w:pPr>
            <w:r w:rsidRPr="000B36C7">
              <w:rPr>
                <w:color w:val="000000"/>
                <w:sz w:val="22"/>
                <w:szCs w:val="22"/>
              </w:rPr>
              <w:t>Муфта d-100 для хризотил цементных асбестоцементных труб</w:t>
            </w:r>
          </w:p>
        </w:tc>
        <w:tc>
          <w:tcPr>
            <w:tcW w:w="567" w:type="dxa"/>
            <w:tcBorders>
              <w:top w:val="nil"/>
              <w:left w:val="nil"/>
              <w:bottom w:val="single" w:sz="4" w:space="0" w:color="auto"/>
              <w:right w:val="single" w:sz="4" w:space="0" w:color="auto"/>
            </w:tcBorders>
            <w:shd w:val="clear" w:color="auto" w:fill="auto"/>
            <w:noWrap/>
            <w:vAlign w:val="bottom"/>
            <w:hideMark/>
          </w:tcPr>
          <w:p w:rsidR="000B36C7" w:rsidRPr="0040560D" w:rsidRDefault="000B36C7" w:rsidP="000B36C7">
            <w:pPr>
              <w:jc w:val="center"/>
              <w:rPr>
                <w:color w:val="000000"/>
                <w:sz w:val="22"/>
                <w:szCs w:val="22"/>
              </w:rPr>
            </w:pPr>
            <w:r w:rsidRPr="0040560D">
              <w:rPr>
                <w:color w:val="000000"/>
                <w:sz w:val="22"/>
                <w:szCs w:val="22"/>
              </w:rPr>
              <w:t> </w:t>
            </w:r>
          </w:p>
        </w:tc>
        <w:tc>
          <w:tcPr>
            <w:tcW w:w="2977" w:type="dxa"/>
            <w:tcBorders>
              <w:top w:val="nil"/>
              <w:left w:val="nil"/>
              <w:bottom w:val="single" w:sz="4" w:space="0" w:color="auto"/>
              <w:right w:val="single" w:sz="4" w:space="0" w:color="auto"/>
            </w:tcBorders>
            <w:shd w:val="clear" w:color="auto" w:fill="auto"/>
            <w:hideMark/>
          </w:tcPr>
          <w:p w:rsidR="000B36C7" w:rsidRDefault="000B36C7" w:rsidP="000B36C7">
            <w:pPr>
              <w:rPr>
                <w:color w:val="000000"/>
                <w:sz w:val="22"/>
                <w:szCs w:val="22"/>
              </w:rPr>
            </w:pPr>
            <w:r w:rsidRPr="000B36C7">
              <w:rPr>
                <w:color w:val="000000"/>
                <w:sz w:val="22"/>
                <w:szCs w:val="22"/>
              </w:rPr>
              <w:t>Муфты изготавливаются из полиэтилена высокого давления сокращённо ПВД и служат для соединения хризолит- цементных (асбестоцементных) безнапорных труб, муфта d 100 должна плотно прилегать к хризолит- цементной   трубе</w:t>
            </w:r>
          </w:p>
          <w:p w:rsidR="005B1BFC" w:rsidRPr="0040560D" w:rsidRDefault="005B1BFC" w:rsidP="000B36C7">
            <w:pPr>
              <w:rPr>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hideMark/>
          </w:tcPr>
          <w:p w:rsidR="000B36C7" w:rsidRPr="0040560D" w:rsidRDefault="000B36C7" w:rsidP="000B36C7">
            <w:pPr>
              <w:jc w:val="center"/>
              <w:rPr>
                <w:color w:val="000000"/>
                <w:sz w:val="22"/>
                <w:szCs w:val="22"/>
              </w:rPr>
            </w:pPr>
            <w:r w:rsidRPr="0040560D">
              <w:rPr>
                <w:color w:val="000000"/>
                <w:sz w:val="22"/>
                <w:szCs w:val="22"/>
              </w:rPr>
              <w:t>шт</w:t>
            </w:r>
            <w:r w:rsidR="005B1BFC">
              <w:rPr>
                <w:color w:val="000000"/>
                <w:sz w:val="22"/>
                <w:szCs w:val="22"/>
              </w:rPr>
              <w:t>.</w:t>
            </w:r>
          </w:p>
        </w:tc>
        <w:tc>
          <w:tcPr>
            <w:tcW w:w="1984" w:type="dxa"/>
            <w:tcBorders>
              <w:top w:val="single" w:sz="8" w:space="0" w:color="auto"/>
              <w:left w:val="single" w:sz="4" w:space="0" w:color="auto"/>
              <w:bottom w:val="single" w:sz="4" w:space="0" w:color="auto"/>
              <w:right w:val="single" w:sz="4" w:space="0" w:color="auto"/>
            </w:tcBorders>
            <w:noWrap/>
            <w:vAlign w:val="center"/>
          </w:tcPr>
          <w:p w:rsidR="000B36C7" w:rsidRPr="000B36C7" w:rsidRDefault="000B36C7" w:rsidP="000B36C7">
            <w:pPr>
              <w:rPr>
                <w:rFonts w:eastAsia="MS Mincho"/>
              </w:rPr>
            </w:pPr>
          </w:p>
          <w:p w:rsidR="000B36C7" w:rsidRPr="000B36C7" w:rsidRDefault="000B36C7" w:rsidP="000B36C7">
            <w:pPr>
              <w:rPr>
                <w:rFonts w:eastAsia="MS Mincho"/>
              </w:rPr>
            </w:pPr>
          </w:p>
          <w:p w:rsidR="000B36C7" w:rsidRPr="000B36C7" w:rsidRDefault="000B36C7" w:rsidP="000B36C7">
            <w:pPr>
              <w:rPr>
                <w:rFonts w:eastAsia="MS Mincho"/>
              </w:rPr>
            </w:pPr>
            <w:r w:rsidRPr="000B36C7">
              <w:rPr>
                <w:rFonts w:eastAsia="MS Mincho"/>
              </w:rPr>
              <w:t xml:space="preserve">       43,11</w:t>
            </w:r>
          </w:p>
          <w:p w:rsidR="000B36C7" w:rsidRPr="000B36C7" w:rsidRDefault="000B36C7" w:rsidP="000B36C7">
            <w:pPr>
              <w:rPr>
                <w:rFonts w:eastAsia="MS Mincho"/>
              </w:rPr>
            </w:pPr>
          </w:p>
          <w:p w:rsidR="000B36C7" w:rsidRPr="000B36C7" w:rsidRDefault="000B36C7" w:rsidP="000B36C7">
            <w:pPr>
              <w:rPr>
                <w:rFonts w:eastAsia="MS Mincho"/>
              </w:rPr>
            </w:pPr>
          </w:p>
        </w:tc>
        <w:tc>
          <w:tcPr>
            <w:tcW w:w="1560" w:type="dxa"/>
            <w:tcBorders>
              <w:top w:val="single" w:sz="8" w:space="0" w:color="auto"/>
              <w:left w:val="nil"/>
              <w:bottom w:val="single" w:sz="4" w:space="0" w:color="auto"/>
              <w:right w:val="single" w:sz="4" w:space="0" w:color="auto"/>
            </w:tcBorders>
            <w:noWrap/>
            <w:vAlign w:val="center"/>
          </w:tcPr>
          <w:p w:rsidR="000B36C7" w:rsidRPr="000B36C7" w:rsidRDefault="000B36C7" w:rsidP="000B36C7">
            <w:pPr>
              <w:jc w:val="center"/>
              <w:rPr>
                <w:rFonts w:eastAsia="MS Mincho"/>
              </w:rPr>
            </w:pPr>
          </w:p>
          <w:p w:rsidR="000B36C7" w:rsidRPr="000B36C7" w:rsidRDefault="000B36C7" w:rsidP="000B36C7">
            <w:pPr>
              <w:jc w:val="center"/>
              <w:rPr>
                <w:rFonts w:eastAsia="MS Mincho"/>
              </w:rPr>
            </w:pPr>
          </w:p>
          <w:p w:rsidR="000B36C7" w:rsidRPr="000B36C7" w:rsidRDefault="000B36C7" w:rsidP="000B36C7">
            <w:pPr>
              <w:jc w:val="center"/>
              <w:rPr>
                <w:rFonts w:eastAsia="MS Mincho"/>
              </w:rPr>
            </w:pPr>
            <w:r w:rsidRPr="000B36C7">
              <w:rPr>
                <w:rFonts w:eastAsia="MS Mincho"/>
              </w:rPr>
              <w:t>50,86</w:t>
            </w:r>
          </w:p>
          <w:p w:rsidR="000B36C7" w:rsidRPr="000B36C7" w:rsidRDefault="000B36C7" w:rsidP="000B36C7">
            <w:pPr>
              <w:jc w:val="center"/>
              <w:rPr>
                <w:rFonts w:eastAsia="MS Mincho"/>
              </w:rPr>
            </w:pPr>
          </w:p>
          <w:p w:rsidR="000B36C7" w:rsidRPr="000B36C7" w:rsidRDefault="000B36C7" w:rsidP="000B36C7">
            <w:pPr>
              <w:jc w:val="center"/>
              <w:rPr>
                <w:rFonts w:eastAsia="MS Mincho"/>
              </w:rPr>
            </w:pPr>
          </w:p>
        </w:tc>
        <w:tc>
          <w:tcPr>
            <w:tcW w:w="1842" w:type="dxa"/>
            <w:tcBorders>
              <w:top w:val="nil"/>
              <w:left w:val="nil"/>
              <w:bottom w:val="single" w:sz="4" w:space="0" w:color="auto"/>
              <w:right w:val="single" w:sz="4" w:space="0" w:color="auto"/>
            </w:tcBorders>
            <w:shd w:val="clear" w:color="auto" w:fill="auto"/>
            <w:noWrap/>
            <w:vAlign w:val="center"/>
            <w:hideMark/>
          </w:tcPr>
          <w:p w:rsidR="000B36C7" w:rsidRPr="0040560D" w:rsidRDefault="000B36C7" w:rsidP="000B36C7">
            <w:pPr>
              <w:jc w:val="center"/>
              <w:rPr>
                <w:color w:val="000000"/>
                <w:sz w:val="22"/>
                <w:szCs w:val="22"/>
              </w:rPr>
            </w:pPr>
            <w:r w:rsidRPr="0040560D">
              <w:rPr>
                <w:color w:val="000000"/>
                <w:sz w:val="22"/>
                <w:szCs w:val="22"/>
              </w:rPr>
              <w:t> </w:t>
            </w:r>
          </w:p>
        </w:tc>
        <w:tc>
          <w:tcPr>
            <w:tcW w:w="1843" w:type="dxa"/>
            <w:tcBorders>
              <w:top w:val="nil"/>
              <w:left w:val="nil"/>
              <w:bottom w:val="single" w:sz="4" w:space="0" w:color="auto"/>
              <w:right w:val="single" w:sz="4" w:space="0" w:color="auto"/>
            </w:tcBorders>
            <w:shd w:val="clear" w:color="auto" w:fill="auto"/>
            <w:hideMark/>
          </w:tcPr>
          <w:p w:rsidR="000B36C7" w:rsidRPr="0040560D" w:rsidRDefault="000B36C7" w:rsidP="000B36C7">
            <w:pPr>
              <w:rPr>
                <w:color w:val="000000"/>
                <w:sz w:val="22"/>
                <w:szCs w:val="22"/>
              </w:rPr>
            </w:pPr>
            <w:r w:rsidRPr="0040560D">
              <w:rPr>
                <w:color w:val="000000"/>
                <w:sz w:val="22"/>
                <w:szCs w:val="22"/>
              </w:rPr>
              <w:t> </w:t>
            </w:r>
          </w:p>
        </w:tc>
      </w:tr>
      <w:tr w:rsidR="005B1BFC" w:rsidRPr="0040560D" w:rsidTr="005B1BFC">
        <w:trPr>
          <w:trHeight w:val="9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rsidR="005B1BFC" w:rsidRPr="0040560D" w:rsidRDefault="005B1BFC" w:rsidP="005B1BFC">
            <w:pPr>
              <w:jc w:val="center"/>
              <w:rPr>
                <w:color w:val="000000"/>
                <w:sz w:val="22"/>
                <w:szCs w:val="22"/>
              </w:rPr>
            </w:pPr>
            <w:r w:rsidRPr="0040560D">
              <w:rPr>
                <w:color w:val="000000"/>
                <w:sz w:val="22"/>
                <w:szCs w:val="22"/>
              </w:rPr>
              <w:t>2</w:t>
            </w:r>
          </w:p>
        </w:tc>
        <w:tc>
          <w:tcPr>
            <w:tcW w:w="1139" w:type="dxa"/>
            <w:tcBorders>
              <w:top w:val="nil"/>
              <w:left w:val="nil"/>
              <w:bottom w:val="single" w:sz="4" w:space="0" w:color="auto"/>
              <w:right w:val="single" w:sz="4" w:space="0" w:color="auto"/>
            </w:tcBorders>
            <w:shd w:val="clear" w:color="auto" w:fill="auto"/>
            <w:noWrap/>
            <w:vAlign w:val="bottom"/>
            <w:hideMark/>
          </w:tcPr>
          <w:p w:rsidR="005B1BFC" w:rsidRPr="0040560D" w:rsidRDefault="005B1BFC" w:rsidP="005B1BFC">
            <w:pPr>
              <w:jc w:val="center"/>
              <w:rPr>
                <w:color w:val="000000"/>
                <w:sz w:val="22"/>
                <w:szCs w:val="22"/>
              </w:rPr>
            </w:pPr>
            <w:r w:rsidRPr="0040560D">
              <w:rPr>
                <w:color w:val="000000"/>
                <w:sz w:val="22"/>
                <w:szCs w:val="22"/>
              </w:rPr>
              <w:t> </w:t>
            </w:r>
          </w:p>
        </w:tc>
        <w:tc>
          <w:tcPr>
            <w:tcW w:w="2268" w:type="dxa"/>
            <w:tcBorders>
              <w:top w:val="nil"/>
              <w:left w:val="nil"/>
              <w:bottom w:val="single" w:sz="4" w:space="0" w:color="auto"/>
              <w:right w:val="single" w:sz="4" w:space="0" w:color="auto"/>
            </w:tcBorders>
            <w:shd w:val="clear" w:color="auto" w:fill="auto"/>
            <w:vAlign w:val="center"/>
            <w:hideMark/>
          </w:tcPr>
          <w:p w:rsidR="005B1BFC" w:rsidRPr="0040560D" w:rsidRDefault="005B1BFC" w:rsidP="005B1BFC">
            <w:pPr>
              <w:rPr>
                <w:color w:val="000000"/>
                <w:sz w:val="22"/>
                <w:szCs w:val="22"/>
              </w:rPr>
            </w:pPr>
            <w:r w:rsidRPr="005B1BFC">
              <w:rPr>
                <w:color w:val="000000"/>
                <w:sz w:val="22"/>
                <w:szCs w:val="22"/>
              </w:rPr>
              <w:t>Труба (хризотил цементная) асбестоцементная безнапорная 3,95м 100мм</w:t>
            </w:r>
          </w:p>
        </w:tc>
        <w:tc>
          <w:tcPr>
            <w:tcW w:w="567" w:type="dxa"/>
            <w:tcBorders>
              <w:top w:val="nil"/>
              <w:left w:val="nil"/>
              <w:bottom w:val="single" w:sz="4" w:space="0" w:color="auto"/>
              <w:right w:val="single" w:sz="4" w:space="0" w:color="auto"/>
            </w:tcBorders>
            <w:shd w:val="clear" w:color="auto" w:fill="auto"/>
            <w:noWrap/>
            <w:vAlign w:val="bottom"/>
            <w:hideMark/>
          </w:tcPr>
          <w:p w:rsidR="005B1BFC" w:rsidRPr="0040560D" w:rsidRDefault="005B1BFC" w:rsidP="005B1BFC">
            <w:pPr>
              <w:jc w:val="center"/>
              <w:rPr>
                <w:color w:val="000000"/>
                <w:sz w:val="22"/>
                <w:szCs w:val="22"/>
              </w:rPr>
            </w:pPr>
            <w:r w:rsidRPr="0040560D">
              <w:rPr>
                <w:color w:val="000000"/>
                <w:sz w:val="22"/>
                <w:szCs w:val="22"/>
              </w:rPr>
              <w:t> </w:t>
            </w:r>
          </w:p>
        </w:tc>
        <w:tc>
          <w:tcPr>
            <w:tcW w:w="2977" w:type="dxa"/>
            <w:tcBorders>
              <w:top w:val="nil"/>
              <w:left w:val="nil"/>
              <w:bottom w:val="single" w:sz="4" w:space="0" w:color="auto"/>
              <w:right w:val="single" w:sz="4" w:space="0" w:color="auto"/>
            </w:tcBorders>
            <w:shd w:val="clear" w:color="auto" w:fill="auto"/>
            <w:hideMark/>
          </w:tcPr>
          <w:p w:rsidR="005B1BFC" w:rsidRPr="0040560D" w:rsidRDefault="005B1BFC" w:rsidP="005B1BFC">
            <w:pPr>
              <w:rPr>
                <w:color w:val="000000"/>
                <w:sz w:val="22"/>
                <w:szCs w:val="22"/>
              </w:rPr>
            </w:pPr>
            <w:r w:rsidRPr="005B1BFC">
              <w:rPr>
                <w:color w:val="000000"/>
                <w:sz w:val="22"/>
                <w:szCs w:val="22"/>
              </w:rPr>
              <w:t>Труба хризолит- цементная (асбестоцементная) безнапорная, используется при прокладке кабелей телефонной связи, длина трубы - 3,95м, внутренний и условный диаметр трубы 100мм, наружный 118мм, толщина стенки 9 мм. Величина испытательного давления для труб должна быть не менее 0,4 МПа (4 кгс/см). Образцы труб при испытании на раздавливание   в водонасыщенном состоянии должны выдерживать нагрузки, указанные в 4508 кг согласно ГОСТ 11310-90. Трубы асбестоцементные проводят методами испытаний соласно   ГОСТ31416-2009. Наличие нормативных документов о   качестве противопожарные сертификаты, протоколы испытаний.</w:t>
            </w:r>
          </w:p>
        </w:tc>
        <w:tc>
          <w:tcPr>
            <w:tcW w:w="709" w:type="dxa"/>
            <w:tcBorders>
              <w:top w:val="nil"/>
              <w:left w:val="nil"/>
              <w:bottom w:val="single" w:sz="4" w:space="0" w:color="auto"/>
              <w:right w:val="single" w:sz="4" w:space="0" w:color="auto"/>
            </w:tcBorders>
            <w:shd w:val="clear" w:color="auto" w:fill="auto"/>
            <w:noWrap/>
            <w:vAlign w:val="center"/>
            <w:hideMark/>
          </w:tcPr>
          <w:p w:rsidR="005B1BFC" w:rsidRPr="0040560D" w:rsidRDefault="005B1BFC" w:rsidP="005B1BFC">
            <w:pPr>
              <w:jc w:val="center"/>
              <w:rPr>
                <w:color w:val="000000"/>
                <w:sz w:val="22"/>
                <w:szCs w:val="22"/>
              </w:rPr>
            </w:pPr>
            <w:r w:rsidRPr="0040560D">
              <w:rPr>
                <w:color w:val="000000"/>
                <w:sz w:val="22"/>
                <w:szCs w:val="22"/>
              </w:rPr>
              <w:t>шт</w:t>
            </w:r>
          </w:p>
        </w:tc>
        <w:tc>
          <w:tcPr>
            <w:tcW w:w="1984" w:type="dxa"/>
            <w:tcBorders>
              <w:top w:val="nil"/>
              <w:left w:val="nil"/>
              <w:bottom w:val="single" w:sz="4" w:space="0" w:color="auto"/>
              <w:right w:val="single" w:sz="4" w:space="0" w:color="auto"/>
            </w:tcBorders>
            <w:shd w:val="clear" w:color="auto" w:fill="auto"/>
            <w:noWrap/>
            <w:vAlign w:val="center"/>
          </w:tcPr>
          <w:p w:rsidR="005B1BFC" w:rsidRPr="00E50001" w:rsidRDefault="005B1BFC" w:rsidP="005B1BFC">
            <w:r w:rsidRPr="00E50001">
              <w:t>458,47</w:t>
            </w:r>
          </w:p>
        </w:tc>
        <w:tc>
          <w:tcPr>
            <w:tcW w:w="1560" w:type="dxa"/>
            <w:tcBorders>
              <w:top w:val="nil"/>
              <w:left w:val="nil"/>
              <w:bottom w:val="single" w:sz="4" w:space="0" w:color="auto"/>
              <w:right w:val="single" w:sz="4" w:space="0" w:color="auto"/>
            </w:tcBorders>
            <w:shd w:val="clear" w:color="auto" w:fill="auto"/>
            <w:noWrap/>
            <w:vAlign w:val="center"/>
          </w:tcPr>
          <w:p w:rsidR="005B1BFC" w:rsidRDefault="005B1BFC" w:rsidP="005B1BFC">
            <w:r w:rsidRPr="00E50001">
              <w:t>541,00</w:t>
            </w:r>
          </w:p>
        </w:tc>
        <w:tc>
          <w:tcPr>
            <w:tcW w:w="1842" w:type="dxa"/>
            <w:tcBorders>
              <w:top w:val="nil"/>
              <w:left w:val="nil"/>
              <w:bottom w:val="single" w:sz="4" w:space="0" w:color="auto"/>
              <w:right w:val="single" w:sz="4" w:space="0" w:color="auto"/>
            </w:tcBorders>
            <w:shd w:val="clear" w:color="auto" w:fill="auto"/>
            <w:noWrap/>
            <w:vAlign w:val="center"/>
            <w:hideMark/>
          </w:tcPr>
          <w:p w:rsidR="005B1BFC" w:rsidRPr="0040560D" w:rsidRDefault="005B1BFC" w:rsidP="005B1BFC">
            <w:pPr>
              <w:jc w:val="center"/>
              <w:rPr>
                <w:color w:val="000000"/>
                <w:sz w:val="22"/>
                <w:szCs w:val="22"/>
              </w:rPr>
            </w:pPr>
            <w:r w:rsidRPr="0040560D">
              <w:rPr>
                <w:color w:val="000000"/>
                <w:sz w:val="22"/>
                <w:szCs w:val="22"/>
              </w:rPr>
              <w:t> </w:t>
            </w:r>
          </w:p>
        </w:tc>
        <w:tc>
          <w:tcPr>
            <w:tcW w:w="1843" w:type="dxa"/>
            <w:tcBorders>
              <w:top w:val="nil"/>
              <w:left w:val="nil"/>
              <w:bottom w:val="single" w:sz="4" w:space="0" w:color="auto"/>
              <w:right w:val="single" w:sz="4" w:space="0" w:color="auto"/>
            </w:tcBorders>
            <w:shd w:val="clear" w:color="auto" w:fill="auto"/>
            <w:hideMark/>
          </w:tcPr>
          <w:p w:rsidR="005B1BFC" w:rsidRPr="0040560D" w:rsidRDefault="005B1BFC" w:rsidP="005B1BFC">
            <w:pPr>
              <w:rPr>
                <w:color w:val="000000"/>
                <w:sz w:val="22"/>
                <w:szCs w:val="22"/>
              </w:rPr>
            </w:pPr>
            <w:r w:rsidRPr="0040560D">
              <w:rPr>
                <w:color w:val="000000"/>
                <w:sz w:val="22"/>
                <w:szCs w:val="22"/>
              </w:rPr>
              <w:t> </w:t>
            </w:r>
          </w:p>
        </w:tc>
      </w:tr>
      <w:tr w:rsidR="004F7BEC" w:rsidRPr="0040560D" w:rsidTr="004F7BEC">
        <w:trPr>
          <w:trHeight w:val="265"/>
        </w:trPr>
        <w:tc>
          <w:tcPr>
            <w:tcW w:w="15446" w:type="dxa"/>
            <w:gridSpan w:val="10"/>
            <w:tcBorders>
              <w:top w:val="nil"/>
              <w:left w:val="single" w:sz="4" w:space="0" w:color="auto"/>
              <w:bottom w:val="single" w:sz="4" w:space="0" w:color="auto"/>
              <w:right w:val="single" w:sz="4" w:space="0" w:color="auto"/>
            </w:tcBorders>
            <w:shd w:val="clear" w:color="auto" w:fill="auto"/>
            <w:noWrap/>
            <w:vAlign w:val="center"/>
          </w:tcPr>
          <w:p w:rsidR="004F7BEC" w:rsidRPr="0040560D" w:rsidRDefault="004F7BEC" w:rsidP="005B1BFC">
            <w:pPr>
              <w:rPr>
                <w:color w:val="000000"/>
                <w:sz w:val="22"/>
                <w:szCs w:val="22"/>
              </w:rPr>
            </w:pPr>
          </w:p>
        </w:tc>
      </w:tr>
      <w:tr w:rsidR="00DD71B1" w:rsidRPr="0040560D" w:rsidTr="00DD71B1">
        <w:trPr>
          <w:trHeight w:val="300"/>
        </w:trPr>
        <w:tc>
          <w:tcPr>
            <w:tcW w:w="15446"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71B1" w:rsidRPr="0040560D" w:rsidRDefault="00DD71B1" w:rsidP="00DD71B1">
            <w:pPr>
              <w:rPr>
                <w:color w:val="000000"/>
                <w:sz w:val="22"/>
                <w:szCs w:val="22"/>
              </w:rPr>
            </w:pPr>
            <w:r w:rsidRPr="0040560D">
              <w:rPr>
                <w:color w:val="000000"/>
                <w:sz w:val="22"/>
                <w:szCs w:val="22"/>
              </w:rPr>
              <w:t>Объем может быть изменен на 20% без изменения стоимости единицы</w:t>
            </w:r>
          </w:p>
        </w:tc>
      </w:tr>
      <w:tr w:rsidR="00DD71B1" w:rsidRPr="0040560D" w:rsidTr="00542194">
        <w:trPr>
          <w:trHeight w:val="300"/>
        </w:trPr>
        <w:tc>
          <w:tcPr>
            <w:tcW w:w="3964" w:type="dxa"/>
            <w:gridSpan w:val="3"/>
            <w:tcBorders>
              <w:top w:val="single" w:sz="4" w:space="0" w:color="auto"/>
              <w:left w:val="single" w:sz="4" w:space="0" w:color="auto"/>
              <w:bottom w:val="single" w:sz="4" w:space="0" w:color="auto"/>
              <w:right w:val="nil"/>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Условия доставки</w:t>
            </w:r>
          </w:p>
        </w:tc>
        <w:tc>
          <w:tcPr>
            <w:tcW w:w="9639" w:type="dxa"/>
            <w:gridSpan w:val="6"/>
            <w:tcBorders>
              <w:top w:val="single" w:sz="4" w:space="0" w:color="auto"/>
              <w:left w:val="single" w:sz="4" w:space="0" w:color="auto"/>
              <w:bottom w:val="single" w:sz="4" w:space="0" w:color="auto"/>
              <w:right w:val="nil"/>
            </w:tcBorders>
            <w:shd w:val="clear" w:color="auto" w:fill="auto"/>
            <w:vAlign w:val="bottom"/>
            <w:hideMark/>
          </w:tcPr>
          <w:p w:rsidR="00DD71B1" w:rsidRDefault="00DD71B1" w:rsidP="00DD71B1">
            <w:pPr>
              <w:rPr>
                <w:color w:val="000000"/>
                <w:sz w:val="22"/>
                <w:szCs w:val="22"/>
              </w:rPr>
            </w:pPr>
            <w:r w:rsidRPr="0040560D">
              <w:rPr>
                <w:color w:val="000000"/>
                <w:sz w:val="22"/>
                <w:szCs w:val="22"/>
              </w:rPr>
              <w:t>Отгрузка до склада ПАО "Башинформсвязь",</w:t>
            </w:r>
            <w:r w:rsidR="00542194" w:rsidRPr="0040560D">
              <w:rPr>
                <w:color w:val="000000"/>
                <w:sz w:val="22"/>
                <w:szCs w:val="22"/>
              </w:rPr>
              <w:t xml:space="preserve"> </w:t>
            </w:r>
            <w:r w:rsidRPr="0040560D">
              <w:rPr>
                <w:color w:val="000000"/>
                <w:sz w:val="22"/>
                <w:szCs w:val="22"/>
              </w:rPr>
              <w:t>по адресу: г. Уфа, ул. Каспийская,14</w:t>
            </w:r>
            <w:r w:rsidR="005B1BFC">
              <w:rPr>
                <w:color w:val="000000"/>
                <w:sz w:val="22"/>
                <w:szCs w:val="22"/>
              </w:rPr>
              <w:t>.</w:t>
            </w:r>
          </w:p>
          <w:p w:rsidR="005B1BFC" w:rsidRPr="0040560D" w:rsidRDefault="005B1BFC" w:rsidP="00DD71B1">
            <w:pPr>
              <w:rPr>
                <w:color w:val="000000"/>
                <w:sz w:val="22"/>
                <w:szCs w:val="22"/>
              </w:rPr>
            </w:pPr>
            <w:r w:rsidRPr="005B1BFC">
              <w:rPr>
                <w:color w:val="000000"/>
                <w:sz w:val="22"/>
                <w:szCs w:val="22"/>
              </w:rPr>
              <w:t>Минимальная стоимость партии товара по заказу составляет 250 000 рублей с учетом НДС.</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DD71B1" w:rsidRPr="0040560D" w:rsidRDefault="00DD71B1" w:rsidP="00DD71B1">
            <w:pPr>
              <w:rPr>
                <w:color w:val="000000"/>
                <w:sz w:val="22"/>
                <w:szCs w:val="22"/>
              </w:rPr>
            </w:pPr>
            <w:r w:rsidRPr="0040560D">
              <w:rPr>
                <w:color w:val="000000"/>
                <w:sz w:val="22"/>
                <w:szCs w:val="22"/>
              </w:rPr>
              <w:t> </w:t>
            </w:r>
          </w:p>
        </w:tc>
      </w:tr>
      <w:tr w:rsidR="00DD71B1" w:rsidRPr="0040560D" w:rsidTr="00146882">
        <w:trPr>
          <w:trHeight w:val="300"/>
        </w:trPr>
        <w:tc>
          <w:tcPr>
            <w:tcW w:w="3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71B1" w:rsidRPr="0040560D" w:rsidRDefault="00DD71B1" w:rsidP="00DD71B1">
            <w:pPr>
              <w:jc w:val="center"/>
              <w:rPr>
                <w:color w:val="000000"/>
                <w:sz w:val="22"/>
                <w:szCs w:val="22"/>
              </w:rPr>
            </w:pPr>
            <w:r w:rsidRPr="0040560D">
              <w:rPr>
                <w:color w:val="000000"/>
                <w:sz w:val="22"/>
                <w:szCs w:val="22"/>
              </w:rPr>
              <w:t>Транспортировка товара:</w:t>
            </w:r>
          </w:p>
        </w:tc>
        <w:tc>
          <w:tcPr>
            <w:tcW w:w="9639" w:type="dxa"/>
            <w:gridSpan w:val="6"/>
            <w:tcBorders>
              <w:top w:val="nil"/>
              <w:left w:val="single" w:sz="4" w:space="0" w:color="auto"/>
              <w:bottom w:val="single" w:sz="4" w:space="0" w:color="auto"/>
              <w:right w:val="nil"/>
            </w:tcBorders>
            <w:shd w:val="clear" w:color="auto" w:fill="auto"/>
            <w:hideMark/>
          </w:tcPr>
          <w:p w:rsidR="00DD71B1" w:rsidRPr="0040560D" w:rsidRDefault="005B1BFC" w:rsidP="00DD71B1">
            <w:pPr>
              <w:rPr>
                <w:color w:val="000000"/>
                <w:sz w:val="22"/>
                <w:szCs w:val="22"/>
              </w:rPr>
            </w:pPr>
            <w:r w:rsidRPr="005B1BFC">
              <w:rPr>
                <w:color w:val="000000"/>
                <w:sz w:val="22"/>
                <w:szCs w:val="22"/>
              </w:rPr>
              <w:t>Транспортировка товара осуществляется   автомобильным транспортом за счет Поставщика.</w:t>
            </w:r>
          </w:p>
        </w:tc>
        <w:tc>
          <w:tcPr>
            <w:tcW w:w="1843" w:type="dxa"/>
            <w:tcBorders>
              <w:top w:val="nil"/>
              <w:left w:val="nil"/>
              <w:bottom w:val="single" w:sz="4" w:space="0" w:color="auto"/>
              <w:right w:val="single" w:sz="4" w:space="0" w:color="auto"/>
            </w:tcBorders>
            <w:shd w:val="clear" w:color="auto" w:fill="auto"/>
            <w:noWrap/>
            <w:vAlign w:val="bottom"/>
            <w:hideMark/>
          </w:tcPr>
          <w:p w:rsidR="00DD71B1" w:rsidRPr="0040560D" w:rsidRDefault="00DD71B1" w:rsidP="00DD71B1">
            <w:pPr>
              <w:rPr>
                <w:color w:val="000000"/>
                <w:sz w:val="22"/>
                <w:szCs w:val="22"/>
              </w:rPr>
            </w:pPr>
            <w:r w:rsidRPr="0040560D">
              <w:rPr>
                <w:color w:val="000000"/>
                <w:sz w:val="22"/>
                <w:szCs w:val="22"/>
              </w:rPr>
              <w:t> </w:t>
            </w:r>
          </w:p>
        </w:tc>
      </w:tr>
      <w:tr w:rsidR="00146882" w:rsidRPr="0040560D" w:rsidTr="00146882">
        <w:trPr>
          <w:trHeight w:val="445"/>
        </w:trPr>
        <w:tc>
          <w:tcPr>
            <w:tcW w:w="3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882" w:rsidRPr="0040560D" w:rsidRDefault="005B1BFC" w:rsidP="002072FD">
            <w:pPr>
              <w:jc w:val="center"/>
              <w:rPr>
                <w:color w:val="000000"/>
                <w:sz w:val="22"/>
                <w:szCs w:val="22"/>
              </w:rPr>
            </w:pPr>
            <w:r w:rsidRPr="005B1BFC">
              <w:rPr>
                <w:color w:val="000000"/>
                <w:sz w:val="22"/>
                <w:szCs w:val="22"/>
              </w:rPr>
              <w:t>Гарантийные обязательства</w:t>
            </w:r>
          </w:p>
        </w:tc>
        <w:tc>
          <w:tcPr>
            <w:tcW w:w="11482" w:type="dxa"/>
            <w:gridSpan w:val="7"/>
            <w:tcBorders>
              <w:top w:val="single" w:sz="4" w:space="0" w:color="auto"/>
              <w:left w:val="single" w:sz="4" w:space="0" w:color="auto"/>
              <w:bottom w:val="single" w:sz="4" w:space="0" w:color="auto"/>
              <w:right w:val="single" w:sz="4" w:space="0" w:color="auto"/>
            </w:tcBorders>
            <w:shd w:val="clear" w:color="auto" w:fill="auto"/>
          </w:tcPr>
          <w:p w:rsidR="002072FD" w:rsidRPr="0040560D" w:rsidRDefault="00146882" w:rsidP="00DD71B1">
            <w:pPr>
              <w:rPr>
                <w:color w:val="000000"/>
                <w:sz w:val="22"/>
                <w:szCs w:val="22"/>
              </w:rPr>
            </w:pPr>
            <w:r w:rsidRPr="0040560D">
              <w:rPr>
                <w:color w:val="000000"/>
                <w:sz w:val="22"/>
                <w:szCs w:val="22"/>
              </w:rPr>
              <w:t xml:space="preserve">Гарантийный срок </w:t>
            </w:r>
            <w:r w:rsidR="005B1BFC" w:rsidRPr="005B1BFC">
              <w:rPr>
                <w:color w:val="000000"/>
                <w:sz w:val="22"/>
                <w:szCs w:val="22"/>
              </w:rPr>
              <w:t xml:space="preserve">не менее 12 месяцев </w:t>
            </w:r>
          </w:p>
        </w:tc>
      </w:tr>
      <w:tr w:rsidR="005B1BFC" w:rsidRPr="0040560D" w:rsidTr="00146882">
        <w:trPr>
          <w:trHeight w:val="445"/>
        </w:trPr>
        <w:tc>
          <w:tcPr>
            <w:tcW w:w="3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B1BFC" w:rsidRPr="0040560D" w:rsidRDefault="005B1BFC" w:rsidP="002072FD">
            <w:pPr>
              <w:jc w:val="center"/>
              <w:rPr>
                <w:color w:val="000000"/>
                <w:sz w:val="22"/>
                <w:szCs w:val="22"/>
              </w:rPr>
            </w:pPr>
            <w:r w:rsidRPr="0040560D">
              <w:rPr>
                <w:color w:val="000000"/>
                <w:sz w:val="22"/>
                <w:szCs w:val="22"/>
              </w:rPr>
              <w:t>Особые условия</w:t>
            </w:r>
          </w:p>
        </w:tc>
        <w:tc>
          <w:tcPr>
            <w:tcW w:w="11482" w:type="dxa"/>
            <w:gridSpan w:val="7"/>
            <w:tcBorders>
              <w:top w:val="single" w:sz="4" w:space="0" w:color="auto"/>
              <w:left w:val="single" w:sz="4" w:space="0" w:color="auto"/>
              <w:bottom w:val="single" w:sz="4" w:space="0" w:color="auto"/>
              <w:right w:val="single" w:sz="4" w:space="0" w:color="auto"/>
            </w:tcBorders>
            <w:shd w:val="clear" w:color="auto" w:fill="auto"/>
          </w:tcPr>
          <w:p w:rsidR="005B1BFC" w:rsidRPr="0040560D" w:rsidRDefault="005B1BFC" w:rsidP="00DD71B1">
            <w:pPr>
              <w:rPr>
                <w:color w:val="000000"/>
                <w:sz w:val="22"/>
                <w:szCs w:val="22"/>
              </w:rPr>
            </w:pPr>
            <w:r w:rsidRPr="005B1BFC">
              <w:rPr>
                <w:color w:val="000000"/>
                <w:sz w:val="22"/>
                <w:szCs w:val="22"/>
              </w:rPr>
              <w:t>паспорт; техническое описание поставляемого товара, инструкция на русском языке, сертификат соответствия стандартам</w:t>
            </w:r>
          </w:p>
        </w:tc>
      </w:tr>
      <w:tr w:rsidR="002072FD" w:rsidRPr="0040560D" w:rsidTr="00146882">
        <w:trPr>
          <w:trHeight w:val="445"/>
        </w:trPr>
        <w:tc>
          <w:tcPr>
            <w:tcW w:w="3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072FD" w:rsidRPr="002072FD" w:rsidRDefault="002072FD" w:rsidP="002072FD">
            <w:pPr>
              <w:jc w:val="center"/>
              <w:rPr>
                <w:color w:val="000000"/>
                <w:sz w:val="22"/>
                <w:szCs w:val="22"/>
              </w:rPr>
            </w:pPr>
            <w:r w:rsidRPr="002072FD">
              <w:rPr>
                <w:color w:val="000000"/>
                <w:sz w:val="22"/>
                <w:szCs w:val="22"/>
              </w:rPr>
              <w:t>Срок поставки</w:t>
            </w:r>
          </w:p>
        </w:tc>
        <w:tc>
          <w:tcPr>
            <w:tcW w:w="11482" w:type="dxa"/>
            <w:gridSpan w:val="7"/>
            <w:tcBorders>
              <w:top w:val="single" w:sz="4" w:space="0" w:color="auto"/>
              <w:left w:val="single" w:sz="4" w:space="0" w:color="auto"/>
              <w:bottom w:val="single" w:sz="4" w:space="0" w:color="auto"/>
              <w:right w:val="single" w:sz="4" w:space="0" w:color="auto"/>
            </w:tcBorders>
            <w:shd w:val="clear" w:color="auto" w:fill="auto"/>
          </w:tcPr>
          <w:p w:rsidR="002072FD" w:rsidRPr="002072FD" w:rsidRDefault="002072FD" w:rsidP="005B1BFC">
            <w:pPr>
              <w:rPr>
                <w:color w:val="000000"/>
                <w:sz w:val="22"/>
                <w:szCs w:val="22"/>
              </w:rPr>
            </w:pPr>
            <w:r w:rsidRPr="00A514D9">
              <w:rPr>
                <w:sz w:val="22"/>
                <w:szCs w:val="22"/>
              </w:rPr>
              <w:t xml:space="preserve">Срок доставки устанавливается Заказом, но не может превышать </w:t>
            </w:r>
            <w:r w:rsidR="005B1BFC">
              <w:rPr>
                <w:sz w:val="22"/>
                <w:szCs w:val="22"/>
              </w:rPr>
              <w:t>14</w:t>
            </w:r>
            <w:r w:rsidRPr="00A514D9">
              <w:rPr>
                <w:sz w:val="22"/>
                <w:szCs w:val="22"/>
              </w:rPr>
              <w:t xml:space="preserve"> календарных дней с момента подписания сторонами Заказа</w:t>
            </w:r>
            <w:r w:rsidR="00A514D9" w:rsidRPr="00A514D9">
              <w:rPr>
                <w:sz w:val="22"/>
                <w:szCs w:val="22"/>
              </w:rPr>
              <w:t>.</w:t>
            </w:r>
            <w:r w:rsidR="00A514D9">
              <w:rPr>
                <w:sz w:val="22"/>
                <w:szCs w:val="22"/>
              </w:rPr>
              <w:t xml:space="preserve"> </w:t>
            </w:r>
          </w:p>
        </w:tc>
      </w:tr>
    </w:tbl>
    <w:p w:rsidR="00E23A8F" w:rsidRPr="00146882" w:rsidRDefault="00E23A8F" w:rsidP="00E23A8F">
      <w:pPr>
        <w:pStyle w:val="a7"/>
        <w:rPr>
          <w:i/>
        </w:rPr>
      </w:pPr>
    </w:p>
    <w:p w:rsidR="00146882" w:rsidRPr="00146882" w:rsidRDefault="00146882" w:rsidP="00E23A8F">
      <w:pPr>
        <w:pStyle w:val="a7"/>
        <w:rPr>
          <w:i/>
        </w:rPr>
      </w:pPr>
      <w:r w:rsidRPr="00146882">
        <w:rPr>
          <w:i/>
        </w:rPr>
        <w:t>* Коэффициент снижения не может быть больше 1(единицы).  Коэффициент снижения применяется единым ко всем позициям товара и применяется к начальной (максимальной) цене договора. Коэффициенты снижения выражаются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w:t>
      </w:r>
    </w:p>
    <w:p w:rsidR="00E23A8F" w:rsidRPr="006451C2" w:rsidRDefault="00E23A8F" w:rsidP="00E23A8F">
      <w:pPr>
        <w:pStyle w:val="a7"/>
      </w:pPr>
    </w:p>
    <w:p w:rsidR="00E23A8F" w:rsidRDefault="00E23A8F" w:rsidP="00574F61">
      <w:pPr>
        <w:pStyle w:val="a7"/>
        <w:numPr>
          <w:ilvl w:val="0"/>
          <w:numId w:val="25"/>
        </w:numPr>
        <w:rPr>
          <w:b/>
          <w:i/>
        </w:rPr>
      </w:pPr>
      <w:r w:rsidRPr="00D03D15">
        <w:rPr>
          <w:b/>
          <w:i/>
        </w:rPr>
        <w:t>Цена договора ______</w:t>
      </w:r>
      <w:r>
        <w:rPr>
          <w:b/>
          <w:i/>
        </w:rPr>
        <w:t>_____________________ руб. (с</w:t>
      </w:r>
      <w:r w:rsidRPr="00D03D15">
        <w:rPr>
          <w:b/>
          <w:i/>
        </w:rPr>
        <w:t xml:space="preserve"> НДС 18%</w:t>
      </w:r>
      <w:r>
        <w:rPr>
          <w:b/>
          <w:i/>
        </w:rPr>
        <w:t xml:space="preserve"> , _________ руб</w:t>
      </w:r>
      <w:r w:rsidRPr="00D03D15">
        <w:rPr>
          <w:b/>
          <w:i/>
        </w:rPr>
        <w:t>.</w:t>
      </w:r>
      <w:r>
        <w:rPr>
          <w:b/>
          <w:i/>
        </w:rPr>
        <w:t>, без учета НДС, НДС не облагается)</w:t>
      </w:r>
    </w:p>
    <w:p w:rsidR="00E23A8F" w:rsidRPr="008F4A8E" w:rsidRDefault="00E23A8F" w:rsidP="00E23A8F">
      <w:pPr>
        <w:ind w:left="8496"/>
        <w:rPr>
          <w:b/>
          <w:i/>
          <w:vertAlign w:val="superscript"/>
        </w:rPr>
      </w:pPr>
      <w:r>
        <w:rPr>
          <w:b/>
          <w:i/>
          <w:vertAlign w:val="superscript"/>
        </w:rPr>
        <w:t>указать необходимое</w:t>
      </w:r>
    </w:p>
    <w:p w:rsidR="00E23A8F" w:rsidRPr="005C24A0" w:rsidRDefault="00E23A8F" w:rsidP="00E23A8F">
      <w:r w:rsidRPr="005C24A0">
        <w:t>__________________________________</w:t>
      </w:r>
      <w:r w:rsidRPr="005C24A0">
        <w:tab/>
        <w:t>__</w:t>
      </w:r>
      <w:r w:rsidRPr="005C24A0">
        <w:tab/>
      </w:r>
      <w:r w:rsidRPr="005C24A0">
        <w:tab/>
      </w:r>
      <w:r>
        <w:t xml:space="preserve">                         </w:t>
      </w:r>
      <w:r w:rsidRPr="005C24A0">
        <w:t>___________________________</w:t>
      </w:r>
    </w:p>
    <w:p w:rsidR="00E23A8F" w:rsidRPr="00EC7453" w:rsidRDefault="00E23A8F" w:rsidP="00E23A8F">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E23A8F" w:rsidRPr="00EC7453" w:rsidRDefault="00E23A8F" w:rsidP="00E23A8F">
      <w:pPr>
        <w:rPr>
          <w:sz w:val="20"/>
          <w:szCs w:val="20"/>
        </w:rPr>
      </w:pPr>
      <w:r w:rsidRPr="00EC7453">
        <w:rPr>
          <w:sz w:val="20"/>
          <w:szCs w:val="20"/>
        </w:rPr>
        <w:t>М.П.</w:t>
      </w:r>
      <w:r>
        <w:rPr>
          <w:sz w:val="20"/>
          <w:szCs w:val="20"/>
        </w:rPr>
        <w:t xml:space="preserve"> (при наличии печати)</w:t>
      </w:r>
    </w:p>
    <w:p w:rsidR="00E23A8F" w:rsidRPr="00F05F24" w:rsidRDefault="00E23A8F" w:rsidP="00E23A8F">
      <w:pPr>
        <w:pStyle w:val="affd"/>
        <w:rPr>
          <w:sz w:val="18"/>
          <w:szCs w:val="18"/>
        </w:rPr>
      </w:pPr>
    </w:p>
    <w:p w:rsidR="00E23A8F" w:rsidRPr="00D03D15" w:rsidRDefault="00E23A8F" w:rsidP="00E23A8F">
      <w:pPr>
        <w:rPr>
          <w:color w:val="808080"/>
          <w:sz w:val="16"/>
          <w:szCs w:val="16"/>
        </w:rPr>
      </w:pPr>
      <w:r w:rsidRPr="00D03D15">
        <w:rPr>
          <w:color w:val="808080"/>
          <w:sz w:val="16"/>
          <w:szCs w:val="16"/>
        </w:rPr>
        <w:t>ИНСТРУКЦИИ ПО ЗАПОЛНЕНИЮ:</w:t>
      </w:r>
    </w:p>
    <w:p w:rsidR="00E23A8F" w:rsidRPr="00D03D15" w:rsidRDefault="00E23A8F" w:rsidP="00E23A8F">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DD71B1" w:rsidRDefault="00E23A8F" w:rsidP="00E23A8F">
      <w:pPr>
        <w:jc w:val="both"/>
        <w:sectPr w:rsidR="00DD71B1" w:rsidSect="00AA01B4">
          <w:pgSz w:w="16839" w:h="11907" w:orient="landscape" w:code="9"/>
          <w:pgMar w:top="426" w:right="567" w:bottom="851" w:left="851" w:header="720" w:footer="720" w:gutter="0"/>
          <w:pgNumType w:start="1"/>
          <w:cols w:space="708"/>
          <w:noEndnote/>
          <w:titlePg/>
          <w:docGrid w:linePitch="326"/>
        </w:sect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E978D8">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E978D8">
        <w:rPr>
          <w:bCs/>
        </w:rPr>
        <w:t>30</w:t>
      </w:r>
    </w:p>
    <w:p w:rsidR="00341A9D" w:rsidRPr="005C24A0" w:rsidRDefault="00EB3BDD" w:rsidP="00EB3BDD">
      <w:pPr>
        <w:jc w:val="right"/>
      </w:pPr>
      <w:r w:rsidRPr="00F84878">
        <w:rPr>
          <w:bCs/>
        </w:rPr>
        <w:t xml:space="preserve">Почтовый адрес: </w:t>
      </w:r>
      <w:r>
        <w:rPr>
          <w:bCs/>
        </w:rPr>
        <w:t>4500</w:t>
      </w:r>
      <w:r w:rsidR="00E978D8">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E978D8">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13" w:name="_РАЗДЕЛ_IV._Техническое_1"/>
      <w:bookmarkEnd w:id="113"/>
      <w:r w:rsidRPr="00325455">
        <w:rPr>
          <w:rFonts w:ascii="Times New Roman" w:eastAsia="MS Mincho" w:hAnsi="Times New Roman"/>
          <w:color w:val="17365D"/>
          <w:kern w:val="32"/>
          <w:szCs w:val="24"/>
          <w:lang w:val="x-none" w:eastAsia="x-none"/>
        </w:rPr>
        <w:t>РАЗДЕЛ IV. Техническое задание</w:t>
      </w:r>
      <w:bookmarkEnd w:id="112"/>
      <w:r w:rsidR="009751BA">
        <w:rPr>
          <w:rFonts w:ascii="Times New Roman" w:eastAsia="MS Mincho" w:hAnsi="Times New Roman"/>
          <w:color w:val="17365D"/>
          <w:kern w:val="32"/>
          <w:szCs w:val="24"/>
          <w:lang w:eastAsia="x-none"/>
        </w:rPr>
        <w:t xml:space="preserve"> </w:t>
      </w:r>
    </w:p>
    <w:p w:rsidR="00DD71B1" w:rsidRPr="004F7BEC" w:rsidRDefault="00DD71B1" w:rsidP="00574F61">
      <w:pPr>
        <w:pStyle w:val="a7"/>
        <w:numPr>
          <w:ilvl w:val="0"/>
          <w:numId w:val="26"/>
        </w:numPr>
        <w:tabs>
          <w:tab w:val="left" w:pos="567"/>
        </w:tabs>
        <w:jc w:val="both"/>
        <w:rPr>
          <w:rFonts w:eastAsia="MS Mincho"/>
          <w:lang w:eastAsia="x-none"/>
        </w:rPr>
      </w:pPr>
      <w:r w:rsidRPr="004F7BEC">
        <w:rPr>
          <w:b/>
          <w:color w:val="000000" w:themeColor="text1"/>
        </w:rPr>
        <w:t xml:space="preserve">Общее наименование закупки: </w:t>
      </w:r>
      <w:r w:rsidR="004F7BEC" w:rsidRPr="002D20EC">
        <w:t xml:space="preserve">Открытый запрос котировок в электронной форме на право заключения договора </w:t>
      </w:r>
      <w:r w:rsidR="004F7BEC" w:rsidRPr="002A0986">
        <w:t>на поставку трубы хризолитцементной d100 и муфт полиэтиленовых</w:t>
      </w:r>
    </w:p>
    <w:p w:rsidR="004F7BEC" w:rsidRPr="004F7BEC" w:rsidRDefault="004F7BEC" w:rsidP="00574F61">
      <w:pPr>
        <w:pStyle w:val="a7"/>
        <w:numPr>
          <w:ilvl w:val="0"/>
          <w:numId w:val="26"/>
        </w:numPr>
        <w:tabs>
          <w:tab w:val="left" w:pos="567"/>
        </w:tabs>
        <w:jc w:val="both"/>
        <w:rPr>
          <w:rFonts w:eastAsia="MS Mincho"/>
          <w:lang w:eastAsia="x-none"/>
        </w:rPr>
      </w:pPr>
    </w:p>
    <w:tbl>
      <w:tblPr>
        <w:tblW w:w="15682" w:type="dxa"/>
        <w:tblLayout w:type="fixed"/>
        <w:tblLook w:val="04A0" w:firstRow="1" w:lastRow="0" w:firstColumn="1" w:lastColumn="0" w:noHBand="0" w:noVBand="1"/>
      </w:tblPr>
      <w:tblGrid>
        <w:gridCol w:w="557"/>
        <w:gridCol w:w="1706"/>
        <w:gridCol w:w="993"/>
        <w:gridCol w:w="1559"/>
        <w:gridCol w:w="236"/>
        <w:gridCol w:w="2599"/>
        <w:gridCol w:w="1134"/>
        <w:gridCol w:w="2977"/>
        <w:gridCol w:w="3118"/>
        <w:gridCol w:w="803"/>
      </w:tblGrid>
      <w:tr w:rsidR="00146882" w:rsidRPr="00DD71B1" w:rsidTr="00B7565A">
        <w:trPr>
          <w:gridAfter w:val="1"/>
          <w:wAfter w:w="803" w:type="dxa"/>
          <w:trHeight w:val="1591"/>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882" w:rsidRPr="00DD71B1" w:rsidRDefault="00146882" w:rsidP="00DD71B1">
            <w:pPr>
              <w:jc w:val="center"/>
              <w:rPr>
                <w:color w:val="000000"/>
                <w:sz w:val="22"/>
                <w:szCs w:val="22"/>
              </w:rPr>
            </w:pPr>
            <w:r w:rsidRPr="00DD71B1">
              <w:rPr>
                <w:color w:val="000000"/>
                <w:sz w:val="22"/>
                <w:szCs w:val="22"/>
              </w:rPr>
              <w:t>№ п.п.</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6882" w:rsidRPr="00DD71B1" w:rsidRDefault="00146882" w:rsidP="00DD71B1">
            <w:pPr>
              <w:ind w:left="113" w:right="113"/>
              <w:jc w:val="center"/>
              <w:rPr>
                <w:color w:val="000000"/>
                <w:sz w:val="22"/>
                <w:szCs w:val="22"/>
              </w:rPr>
            </w:pPr>
            <w:r w:rsidRPr="00DD71B1">
              <w:rPr>
                <w:color w:val="000000"/>
                <w:sz w:val="22"/>
                <w:szCs w:val="22"/>
              </w:rPr>
              <w:t>Наименование товара</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46882" w:rsidRPr="00DD71B1" w:rsidRDefault="00146882" w:rsidP="00DD71B1">
            <w:pPr>
              <w:jc w:val="center"/>
              <w:rPr>
                <w:color w:val="000000"/>
                <w:sz w:val="22"/>
                <w:szCs w:val="22"/>
              </w:rPr>
            </w:pPr>
            <w:r w:rsidRPr="00DD71B1">
              <w:rPr>
                <w:color w:val="000000"/>
                <w:sz w:val="22"/>
                <w:szCs w:val="22"/>
              </w:rPr>
              <w:t>Описание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882" w:rsidRPr="00DD71B1" w:rsidRDefault="00146882" w:rsidP="00DD71B1">
            <w:pPr>
              <w:jc w:val="center"/>
              <w:rPr>
                <w:color w:val="000000"/>
                <w:sz w:val="22"/>
                <w:szCs w:val="22"/>
              </w:rPr>
            </w:pPr>
            <w:r w:rsidRPr="00DD71B1">
              <w:rPr>
                <w:color w:val="000000"/>
                <w:sz w:val="22"/>
                <w:szCs w:val="22"/>
              </w:rPr>
              <w:t>Eд. изм</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146882" w:rsidRPr="00DD71B1" w:rsidRDefault="00146882" w:rsidP="00DD71B1">
            <w:pPr>
              <w:jc w:val="center"/>
              <w:rPr>
                <w:sz w:val="22"/>
                <w:szCs w:val="22"/>
              </w:rPr>
            </w:pPr>
            <w:r w:rsidRPr="00DD71B1">
              <w:rPr>
                <w:sz w:val="22"/>
                <w:szCs w:val="22"/>
              </w:rPr>
              <w:t>Предельная цена за единицу измерения без НДС, включая стоимость тары и доставку, рубли РФ</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146882" w:rsidRPr="00DD71B1" w:rsidRDefault="00146882" w:rsidP="00EA02AE">
            <w:pPr>
              <w:jc w:val="center"/>
              <w:rPr>
                <w:color w:val="000000"/>
                <w:sz w:val="22"/>
                <w:szCs w:val="22"/>
              </w:rPr>
            </w:pPr>
            <w:r w:rsidRPr="00DD71B1">
              <w:rPr>
                <w:sz w:val="22"/>
                <w:szCs w:val="22"/>
              </w:rPr>
              <w:t xml:space="preserve">Предельная цена за единицу измерения </w:t>
            </w:r>
            <w:r w:rsidR="00EA02AE">
              <w:rPr>
                <w:sz w:val="22"/>
                <w:szCs w:val="22"/>
              </w:rPr>
              <w:t>с</w:t>
            </w:r>
            <w:r w:rsidRPr="00DD71B1">
              <w:rPr>
                <w:sz w:val="22"/>
                <w:szCs w:val="22"/>
              </w:rPr>
              <w:t xml:space="preserve"> НДС, включая стоимость тары и доставку, рубли РФ</w:t>
            </w:r>
          </w:p>
        </w:tc>
      </w:tr>
      <w:tr w:rsidR="00146882" w:rsidRPr="00DD71B1" w:rsidTr="00B7565A">
        <w:trPr>
          <w:gridAfter w:val="1"/>
          <w:wAfter w:w="803" w:type="dxa"/>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882" w:rsidRPr="00DD71B1" w:rsidRDefault="00146882" w:rsidP="00DD71B1">
            <w:pPr>
              <w:jc w:val="center"/>
              <w:rPr>
                <w:color w:val="000000"/>
                <w:sz w:val="22"/>
                <w:szCs w:val="22"/>
              </w:rPr>
            </w:pPr>
            <w:r w:rsidRPr="00DD71B1">
              <w:rPr>
                <w:color w:val="000000"/>
                <w:sz w:val="22"/>
                <w:szCs w:val="22"/>
              </w:rPr>
              <w:t>1</w:t>
            </w:r>
          </w:p>
        </w:tc>
        <w:tc>
          <w:tcPr>
            <w:tcW w:w="2699" w:type="dxa"/>
            <w:gridSpan w:val="2"/>
            <w:tcBorders>
              <w:top w:val="single" w:sz="4" w:space="0" w:color="auto"/>
              <w:left w:val="nil"/>
              <w:bottom w:val="single" w:sz="4" w:space="0" w:color="auto"/>
              <w:right w:val="single" w:sz="4" w:space="0" w:color="auto"/>
            </w:tcBorders>
            <w:shd w:val="clear" w:color="auto" w:fill="auto"/>
            <w:noWrap/>
            <w:vAlign w:val="bottom"/>
          </w:tcPr>
          <w:p w:rsidR="00146882" w:rsidRPr="00DD71B1" w:rsidRDefault="00146882" w:rsidP="00E23A8F">
            <w:pPr>
              <w:jc w:val="center"/>
              <w:rPr>
                <w:color w:val="000000"/>
                <w:sz w:val="22"/>
                <w:szCs w:val="22"/>
              </w:rPr>
            </w:pPr>
            <w:r>
              <w:rPr>
                <w:color w:val="000000"/>
                <w:sz w:val="22"/>
                <w:szCs w:val="22"/>
              </w:rPr>
              <w:t>2</w:t>
            </w:r>
          </w:p>
        </w:tc>
        <w:tc>
          <w:tcPr>
            <w:tcW w:w="4394" w:type="dxa"/>
            <w:gridSpan w:val="3"/>
            <w:tcBorders>
              <w:top w:val="single" w:sz="4" w:space="0" w:color="auto"/>
              <w:left w:val="nil"/>
              <w:bottom w:val="single" w:sz="4" w:space="0" w:color="auto"/>
              <w:right w:val="single" w:sz="4" w:space="0" w:color="auto"/>
            </w:tcBorders>
            <w:shd w:val="clear" w:color="auto" w:fill="auto"/>
            <w:noWrap/>
            <w:vAlign w:val="bottom"/>
            <w:hideMark/>
          </w:tcPr>
          <w:p w:rsidR="00146882" w:rsidRPr="00DD71B1" w:rsidRDefault="00146882" w:rsidP="00DD71B1">
            <w:pPr>
              <w:jc w:val="center"/>
              <w:rPr>
                <w:color w:val="000000"/>
                <w:sz w:val="22"/>
                <w:szCs w:val="22"/>
              </w:rPr>
            </w:pPr>
            <w:r>
              <w:rPr>
                <w:color w:val="000000"/>
                <w:sz w:val="22"/>
                <w:szCs w:val="22"/>
              </w:rPr>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46882" w:rsidRPr="00DD71B1" w:rsidRDefault="00146882" w:rsidP="00DD71B1">
            <w:pPr>
              <w:jc w:val="center"/>
              <w:rPr>
                <w:color w:val="000000"/>
                <w:sz w:val="22"/>
                <w:szCs w:val="22"/>
              </w:rPr>
            </w:pPr>
            <w:r>
              <w:rPr>
                <w:color w:val="000000"/>
                <w:sz w:val="22"/>
                <w:szCs w:val="22"/>
              </w:rPr>
              <w:t>4</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146882" w:rsidRPr="00DD71B1" w:rsidRDefault="00146882" w:rsidP="00DD71B1">
            <w:pPr>
              <w:jc w:val="center"/>
              <w:rPr>
                <w:color w:val="000000"/>
                <w:sz w:val="22"/>
                <w:szCs w:val="22"/>
              </w:rPr>
            </w:pPr>
            <w:r>
              <w:rPr>
                <w:color w:val="000000"/>
                <w:sz w:val="22"/>
                <w:szCs w:val="22"/>
              </w:rPr>
              <w:t>5</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146882" w:rsidRPr="00DD71B1" w:rsidRDefault="00146882" w:rsidP="00DD71B1">
            <w:pPr>
              <w:jc w:val="center"/>
              <w:rPr>
                <w:color w:val="000000"/>
                <w:sz w:val="22"/>
                <w:szCs w:val="22"/>
              </w:rPr>
            </w:pPr>
            <w:r>
              <w:rPr>
                <w:color w:val="000000"/>
                <w:sz w:val="22"/>
                <w:szCs w:val="22"/>
              </w:rPr>
              <w:t>6</w:t>
            </w:r>
          </w:p>
        </w:tc>
      </w:tr>
      <w:tr w:rsidR="004F7BEC" w:rsidRPr="00DD71B1" w:rsidTr="004F7BEC">
        <w:trPr>
          <w:gridAfter w:val="1"/>
          <w:wAfter w:w="803" w:type="dxa"/>
          <w:trHeight w:val="710"/>
        </w:trPr>
        <w:tc>
          <w:tcPr>
            <w:tcW w:w="557" w:type="dxa"/>
            <w:tcBorders>
              <w:top w:val="nil"/>
              <w:left w:val="single" w:sz="4" w:space="0" w:color="auto"/>
              <w:bottom w:val="single" w:sz="4" w:space="0" w:color="auto"/>
              <w:right w:val="single" w:sz="4" w:space="0" w:color="auto"/>
            </w:tcBorders>
            <w:shd w:val="clear" w:color="auto" w:fill="auto"/>
            <w:noWrap/>
            <w:hideMark/>
          </w:tcPr>
          <w:p w:rsidR="004F7BEC" w:rsidRPr="00DD71B1" w:rsidRDefault="004F7BEC" w:rsidP="004F7BEC">
            <w:pPr>
              <w:jc w:val="center"/>
              <w:rPr>
                <w:color w:val="000000"/>
                <w:sz w:val="22"/>
                <w:szCs w:val="22"/>
              </w:rPr>
            </w:pPr>
            <w:r w:rsidRPr="00DD71B1">
              <w:rPr>
                <w:color w:val="000000"/>
                <w:sz w:val="22"/>
                <w:szCs w:val="22"/>
              </w:rPr>
              <w:t>1</w:t>
            </w:r>
          </w:p>
        </w:tc>
        <w:tc>
          <w:tcPr>
            <w:tcW w:w="2699" w:type="dxa"/>
            <w:gridSpan w:val="2"/>
            <w:tcBorders>
              <w:top w:val="single" w:sz="8" w:space="0" w:color="auto"/>
              <w:left w:val="nil"/>
              <w:bottom w:val="single" w:sz="4" w:space="0" w:color="auto"/>
              <w:right w:val="single" w:sz="4" w:space="0" w:color="auto"/>
            </w:tcBorders>
            <w:noWrap/>
          </w:tcPr>
          <w:p w:rsidR="004F7BEC" w:rsidRPr="004F7BEC" w:rsidRDefault="004F7BEC" w:rsidP="004F7BEC">
            <w:pPr>
              <w:rPr>
                <w:rFonts w:eastAsia="MS Mincho"/>
              </w:rPr>
            </w:pPr>
            <w:r w:rsidRPr="004F7BEC">
              <w:rPr>
                <w:rFonts w:eastAsia="MS Mincho"/>
              </w:rPr>
              <w:t xml:space="preserve">Муфта </w:t>
            </w:r>
            <w:r w:rsidRPr="004F7BEC">
              <w:rPr>
                <w:rFonts w:eastAsia="MS Mincho"/>
                <w:lang w:val="en-US"/>
              </w:rPr>
              <w:t>d</w:t>
            </w:r>
            <w:r w:rsidRPr="004F7BEC">
              <w:rPr>
                <w:rFonts w:eastAsia="MS Mincho"/>
              </w:rPr>
              <w:t>-100 для хризотил цементных асбестоцементных труб</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tcPr>
          <w:p w:rsidR="004F7BEC" w:rsidRPr="004F7BEC" w:rsidRDefault="004F7BEC" w:rsidP="004F7BEC">
            <w:pPr>
              <w:rPr>
                <w:color w:val="000000"/>
              </w:rPr>
            </w:pPr>
            <w:r w:rsidRPr="004F7BEC">
              <w:rPr>
                <w:color w:val="000000"/>
              </w:rPr>
              <w:t>Муфты изготавливаются из полиэтилена высокого давления сокращённо ПВД и служат для соединения хризолит- цементных (асбестоцементных) безнапорных труб, муфта d 100 должна плотно прилегать к хризолит- цементной   трубе</w:t>
            </w:r>
          </w:p>
        </w:tc>
        <w:tc>
          <w:tcPr>
            <w:tcW w:w="1134" w:type="dxa"/>
            <w:tcBorders>
              <w:top w:val="nil"/>
              <w:left w:val="nil"/>
              <w:bottom w:val="single" w:sz="4" w:space="0" w:color="auto"/>
              <w:right w:val="single" w:sz="4" w:space="0" w:color="auto"/>
            </w:tcBorders>
            <w:shd w:val="clear" w:color="auto" w:fill="auto"/>
            <w:noWrap/>
            <w:hideMark/>
          </w:tcPr>
          <w:p w:rsidR="004F7BEC" w:rsidRPr="00DD71B1" w:rsidRDefault="004F7BEC" w:rsidP="004F7BEC">
            <w:pPr>
              <w:jc w:val="center"/>
              <w:rPr>
                <w:color w:val="000000"/>
                <w:sz w:val="22"/>
                <w:szCs w:val="22"/>
              </w:rPr>
            </w:pPr>
            <w:r w:rsidRPr="00DD71B1">
              <w:rPr>
                <w:color w:val="000000"/>
                <w:sz w:val="22"/>
                <w:szCs w:val="22"/>
              </w:rPr>
              <w:t>шт</w:t>
            </w:r>
          </w:p>
        </w:tc>
        <w:tc>
          <w:tcPr>
            <w:tcW w:w="2977" w:type="dxa"/>
            <w:tcBorders>
              <w:top w:val="single" w:sz="8" w:space="0" w:color="auto"/>
              <w:left w:val="single" w:sz="4" w:space="0" w:color="auto"/>
              <w:bottom w:val="single" w:sz="4" w:space="0" w:color="auto"/>
              <w:right w:val="single" w:sz="4" w:space="0" w:color="auto"/>
            </w:tcBorders>
            <w:noWrap/>
            <w:vAlign w:val="center"/>
          </w:tcPr>
          <w:p w:rsidR="004F7BEC" w:rsidRPr="004F7BEC" w:rsidRDefault="004F7BEC" w:rsidP="004F7BEC">
            <w:pPr>
              <w:jc w:val="center"/>
              <w:rPr>
                <w:rFonts w:eastAsia="MS Mincho"/>
              </w:rPr>
            </w:pPr>
            <w:r w:rsidRPr="004F7BEC">
              <w:rPr>
                <w:rFonts w:eastAsia="MS Mincho"/>
              </w:rPr>
              <w:t>43,11</w:t>
            </w:r>
          </w:p>
          <w:p w:rsidR="004F7BEC" w:rsidRPr="004F7BEC" w:rsidRDefault="004F7BEC" w:rsidP="004F7BEC">
            <w:pPr>
              <w:rPr>
                <w:rFonts w:eastAsia="MS Mincho"/>
              </w:rPr>
            </w:pPr>
          </w:p>
          <w:p w:rsidR="004F7BEC" w:rsidRPr="004F7BEC" w:rsidRDefault="004F7BEC" w:rsidP="004F7BEC">
            <w:pPr>
              <w:rPr>
                <w:rFonts w:eastAsia="MS Mincho"/>
              </w:rPr>
            </w:pPr>
          </w:p>
          <w:p w:rsidR="004F7BEC" w:rsidRPr="004F7BEC" w:rsidRDefault="004F7BEC" w:rsidP="004F7BEC">
            <w:pPr>
              <w:rPr>
                <w:rFonts w:eastAsia="MS Mincho"/>
              </w:rPr>
            </w:pPr>
          </w:p>
          <w:p w:rsidR="004F7BEC" w:rsidRPr="004F7BEC" w:rsidRDefault="004F7BEC" w:rsidP="004F7BEC">
            <w:pPr>
              <w:rPr>
                <w:rFonts w:eastAsia="MS Mincho"/>
              </w:rPr>
            </w:pPr>
          </w:p>
        </w:tc>
        <w:tc>
          <w:tcPr>
            <w:tcW w:w="3118" w:type="dxa"/>
            <w:tcBorders>
              <w:top w:val="single" w:sz="8" w:space="0" w:color="auto"/>
              <w:left w:val="nil"/>
              <w:bottom w:val="single" w:sz="4" w:space="0" w:color="auto"/>
              <w:right w:val="single" w:sz="4" w:space="0" w:color="auto"/>
            </w:tcBorders>
            <w:noWrap/>
          </w:tcPr>
          <w:p w:rsidR="004F7BEC" w:rsidRPr="004F7BEC" w:rsidRDefault="004F7BEC" w:rsidP="004F7BEC">
            <w:pPr>
              <w:jc w:val="center"/>
              <w:rPr>
                <w:rFonts w:eastAsia="MS Mincho"/>
              </w:rPr>
            </w:pPr>
          </w:p>
          <w:p w:rsidR="004F7BEC" w:rsidRPr="004F7BEC" w:rsidRDefault="004F7BEC" w:rsidP="004F7BEC">
            <w:pPr>
              <w:jc w:val="center"/>
              <w:rPr>
                <w:rFonts w:eastAsia="MS Mincho"/>
              </w:rPr>
            </w:pPr>
            <w:r w:rsidRPr="004F7BEC">
              <w:rPr>
                <w:rFonts w:eastAsia="MS Mincho"/>
              </w:rPr>
              <w:t>50,86</w:t>
            </w:r>
          </w:p>
          <w:p w:rsidR="004F7BEC" w:rsidRPr="004F7BEC" w:rsidRDefault="004F7BEC" w:rsidP="004F7BEC">
            <w:pPr>
              <w:jc w:val="center"/>
              <w:rPr>
                <w:rFonts w:eastAsia="MS Mincho"/>
              </w:rPr>
            </w:pPr>
          </w:p>
          <w:p w:rsidR="004F7BEC" w:rsidRPr="004F7BEC" w:rsidRDefault="004F7BEC" w:rsidP="004F7BEC">
            <w:pPr>
              <w:jc w:val="center"/>
              <w:rPr>
                <w:rFonts w:eastAsia="MS Mincho"/>
              </w:rPr>
            </w:pPr>
          </w:p>
          <w:p w:rsidR="004F7BEC" w:rsidRPr="004F7BEC" w:rsidRDefault="004F7BEC" w:rsidP="004F7BEC">
            <w:pPr>
              <w:jc w:val="center"/>
              <w:rPr>
                <w:rFonts w:eastAsia="MS Mincho"/>
              </w:rPr>
            </w:pPr>
          </w:p>
        </w:tc>
      </w:tr>
      <w:tr w:rsidR="004F7BEC" w:rsidRPr="00DD71B1" w:rsidTr="004F7BEC">
        <w:trPr>
          <w:gridAfter w:val="1"/>
          <w:wAfter w:w="803" w:type="dxa"/>
          <w:trHeight w:val="900"/>
        </w:trPr>
        <w:tc>
          <w:tcPr>
            <w:tcW w:w="557" w:type="dxa"/>
            <w:tcBorders>
              <w:top w:val="nil"/>
              <w:left w:val="single" w:sz="4" w:space="0" w:color="auto"/>
              <w:bottom w:val="single" w:sz="4" w:space="0" w:color="auto"/>
              <w:right w:val="single" w:sz="4" w:space="0" w:color="auto"/>
            </w:tcBorders>
            <w:shd w:val="clear" w:color="auto" w:fill="auto"/>
            <w:noWrap/>
            <w:hideMark/>
          </w:tcPr>
          <w:p w:rsidR="004F7BEC" w:rsidRPr="00DD71B1" w:rsidRDefault="004F7BEC" w:rsidP="004F7BEC">
            <w:pPr>
              <w:jc w:val="center"/>
              <w:rPr>
                <w:color w:val="000000"/>
                <w:sz w:val="22"/>
                <w:szCs w:val="22"/>
              </w:rPr>
            </w:pPr>
            <w:r w:rsidRPr="00DD71B1">
              <w:rPr>
                <w:color w:val="000000"/>
                <w:sz w:val="22"/>
                <w:szCs w:val="22"/>
              </w:rPr>
              <w:t>2</w:t>
            </w:r>
          </w:p>
        </w:tc>
        <w:tc>
          <w:tcPr>
            <w:tcW w:w="2699" w:type="dxa"/>
            <w:gridSpan w:val="2"/>
            <w:tcBorders>
              <w:top w:val="nil"/>
              <w:left w:val="nil"/>
              <w:bottom w:val="single" w:sz="4" w:space="0" w:color="auto"/>
              <w:right w:val="single" w:sz="4" w:space="0" w:color="auto"/>
            </w:tcBorders>
            <w:noWrap/>
          </w:tcPr>
          <w:p w:rsidR="004F7BEC" w:rsidRPr="004F7BEC" w:rsidRDefault="004F7BEC" w:rsidP="004F7BEC">
            <w:pPr>
              <w:rPr>
                <w:rFonts w:eastAsia="MS Mincho"/>
              </w:rPr>
            </w:pPr>
            <w:r w:rsidRPr="004F7BEC">
              <w:rPr>
                <w:rFonts w:eastAsia="MS Mincho"/>
              </w:rPr>
              <w:t>Труба (хризотил цементная)</w:t>
            </w:r>
            <w:r w:rsidRPr="004F7BEC">
              <w:t xml:space="preserve"> </w:t>
            </w:r>
            <w:r w:rsidRPr="004F7BEC">
              <w:rPr>
                <w:rFonts w:eastAsia="MS Mincho"/>
              </w:rPr>
              <w:t>асбестоцементная безнапорная 3,95м 100мм</w:t>
            </w:r>
          </w:p>
        </w:tc>
        <w:tc>
          <w:tcPr>
            <w:tcW w:w="4394" w:type="dxa"/>
            <w:gridSpan w:val="3"/>
            <w:tcBorders>
              <w:top w:val="nil"/>
              <w:left w:val="single" w:sz="4" w:space="0" w:color="auto"/>
              <w:bottom w:val="single" w:sz="4" w:space="0" w:color="auto"/>
              <w:right w:val="single" w:sz="4" w:space="0" w:color="auto"/>
            </w:tcBorders>
            <w:shd w:val="clear" w:color="auto" w:fill="auto"/>
          </w:tcPr>
          <w:p w:rsidR="004F7BEC" w:rsidRPr="004F7BEC" w:rsidRDefault="004F7BEC" w:rsidP="004F7BEC">
            <w:pPr>
              <w:rPr>
                <w:color w:val="000000"/>
              </w:rPr>
            </w:pPr>
            <w:r w:rsidRPr="004F7BEC">
              <w:rPr>
                <w:color w:val="000000"/>
              </w:rPr>
              <w:t>Труба хризолит- цементная (асбестоцементная) безнапорная, используется при прокладке кабелей телефонной связи, длина трубы - 3,95м, внутренний и условный диаметр трубы 100мм, наружный 118мм, толщина стенки 9 мм. Величина испытательного давления для труб должна быть не менее 0,4 МПа (4 кгс/см). Образцы труб при испытании на раздавливание   в водонасыщенном состоянии должны выдерживать нагрузки, указанные в 4508 кг согласно ГОСТ 11310-90. Трубы асбестоцементные проводят методами испытаний соласно   ГОСТ31416-2009. Наличие нормативных документов о   качестве противопожарные сертификаты, протоколы испытаний.</w:t>
            </w:r>
          </w:p>
        </w:tc>
        <w:tc>
          <w:tcPr>
            <w:tcW w:w="1134" w:type="dxa"/>
            <w:tcBorders>
              <w:top w:val="nil"/>
              <w:left w:val="nil"/>
              <w:bottom w:val="single" w:sz="4" w:space="0" w:color="auto"/>
              <w:right w:val="single" w:sz="4" w:space="0" w:color="auto"/>
            </w:tcBorders>
            <w:shd w:val="clear" w:color="auto" w:fill="auto"/>
            <w:noWrap/>
            <w:hideMark/>
          </w:tcPr>
          <w:p w:rsidR="004F7BEC" w:rsidRPr="00DD71B1" w:rsidRDefault="004F7BEC" w:rsidP="004F7BEC">
            <w:pPr>
              <w:jc w:val="center"/>
              <w:rPr>
                <w:color w:val="000000"/>
                <w:sz w:val="22"/>
                <w:szCs w:val="22"/>
              </w:rPr>
            </w:pPr>
            <w:r w:rsidRPr="00DD71B1">
              <w:rPr>
                <w:color w:val="000000"/>
                <w:sz w:val="22"/>
                <w:szCs w:val="22"/>
              </w:rPr>
              <w:t>шт</w:t>
            </w:r>
          </w:p>
        </w:tc>
        <w:tc>
          <w:tcPr>
            <w:tcW w:w="2977" w:type="dxa"/>
            <w:tcBorders>
              <w:top w:val="nil"/>
              <w:left w:val="single" w:sz="4" w:space="0" w:color="auto"/>
              <w:bottom w:val="single" w:sz="4" w:space="0" w:color="auto"/>
              <w:right w:val="single" w:sz="4" w:space="0" w:color="auto"/>
            </w:tcBorders>
            <w:noWrap/>
          </w:tcPr>
          <w:p w:rsidR="004F7BEC" w:rsidRPr="004F7BEC" w:rsidRDefault="004F7BEC" w:rsidP="004F7BEC">
            <w:pPr>
              <w:jc w:val="center"/>
              <w:rPr>
                <w:rFonts w:eastAsia="MS Mincho"/>
              </w:rPr>
            </w:pPr>
            <w:r w:rsidRPr="004F7BEC">
              <w:rPr>
                <w:rFonts w:eastAsia="MS Mincho"/>
              </w:rPr>
              <w:t>458,47</w:t>
            </w:r>
          </w:p>
        </w:tc>
        <w:tc>
          <w:tcPr>
            <w:tcW w:w="3118" w:type="dxa"/>
            <w:tcBorders>
              <w:top w:val="nil"/>
              <w:left w:val="nil"/>
              <w:bottom w:val="single" w:sz="4" w:space="0" w:color="auto"/>
              <w:right w:val="single" w:sz="4" w:space="0" w:color="auto"/>
            </w:tcBorders>
            <w:noWrap/>
          </w:tcPr>
          <w:p w:rsidR="004F7BEC" w:rsidRPr="004F7BEC" w:rsidRDefault="004F7BEC" w:rsidP="004F7BEC">
            <w:pPr>
              <w:jc w:val="center"/>
              <w:rPr>
                <w:rFonts w:eastAsia="MS Mincho"/>
              </w:rPr>
            </w:pPr>
            <w:r w:rsidRPr="004F7BEC">
              <w:rPr>
                <w:rFonts w:eastAsia="MS Mincho"/>
              </w:rPr>
              <w:t>541,00</w:t>
            </w:r>
          </w:p>
        </w:tc>
      </w:tr>
      <w:tr w:rsidR="00111B0E" w:rsidRPr="00DD71B1" w:rsidTr="00B7565A">
        <w:trPr>
          <w:gridAfter w:val="1"/>
          <w:wAfter w:w="803" w:type="dxa"/>
          <w:trHeight w:val="74"/>
        </w:trPr>
        <w:tc>
          <w:tcPr>
            <w:tcW w:w="557" w:type="dxa"/>
            <w:tcBorders>
              <w:top w:val="nil"/>
              <w:left w:val="single" w:sz="4" w:space="0" w:color="auto"/>
              <w:bottom w:val="nil"/>
              <w:right w:val="nil"/>
            </w:tcBorders>
            <w:shd w:val="clear" w:color="auto" w:fill="auto"/>
            <w:noWrap/>
            <w:vAlign w:val="bottom"/>
            <w:hideMark/>
          </w:tcPr>
          <w:p w:rsidR="00111B0E" w:rsidRPr="00DD71B1" w:rsidRDefault="00111B0E" w:rsidP="00DD71B1">
            <w:pPr>
              <w:rPr>
                <w:color w:val="000000"/>
                <w:sz w:val="22"/>
                <w:szCs w:val="22"/>
              </w:rPr>
            </w:pPr>
            <w:r w:rsidRPr="00DD71B1">
              <w:rPr>
                <w:color w:val="000000"/>
                <w:sz w:val="22"/>
                <w:szCs w:val="22"/>
              </w:rPr>
              <w:t> </w:t>
            </w:r>
          </w:p>
        </w:tc>
        <w:tc>
          <w:tcPr>
            <w:tcW w:w="1706" w:type="dxa"/>
            <w:tcBorders>
              <w:top w:val="nil"/>
              <w:left w:val="nil"/>
              <w:bottom w:val="nil"/>
              <w:right w:val="nil"/>
            </w:tcBorders>
            <w:shd w:val="clear" w:color="auto" w:fill="auto"/>
            <w:noWrap/>
            <w:vAlign w:val="bottom"/>
            <w:hideMark/>
          </w:tcPr>
          <w:p w:rsidR="00111B0E" w:rsidRPr="00DD71B1" w:rsidRDefault="00111B0E" w:rsidP="00DD71B1">
            <w:pPr>
              <w:rPr>
                <w:color w:val="000000"/>
                <w:sz w:val="22"/>
                <w:szCs w:val="22"/>
              </w:rPr>
            </w:pPr>
          </w:p>
        </w:tc>
        <w:tc>
          <w:tcPr>
            <w:tcW w:w="2552" w:type="dxa"/>
            <w:gridSpan w:val="2"/>
            <w:tcBorders>
              <w:top w:val="nil"/>
              <w:left w:val="nil"/>
              <w:bottom w:val="nil"/>
              <w:right w:val="nil"/>
            </w:tcBorders>
            <w:shd w:val="clear" w:color="auto" w:fill="auto"/>
            <w:hideMark/>
          </w:tcPr>
          <w:p w:rsidR="00111B0E" w:rsidRPr="00DD71B1" w:rsidRDefault="00111B0E" w:rsidP="00DD71B1">
            <w:pPr>
              <w:rPr>
                <w:sz w:val="22"/>
                <w:szCs w:val="22"/>
              </w:rPr>
            </w:pPr>
          </w:p>
        </w:tc>
        <w:tc>
          <w:tcPr>
            <w:tcW w:w="236" w:type="dxa"/>
            <w:tcBorders>
              <w:top w:val="nil"/>
              <w:left w:val="nil"/>
              <w:bottom w:val="nil"/>
              <w:right w:val="nil"/>
            </w:tcBorders>
            <w:shd w:val="clear" w:color="auto" w:fill="auto"/>
            <w:hideMark/>
          </w:tcPr>
          <w:p w:rsidR="00111B0E" w:rsidRPr="00DD71B1" w:rsidRDefault="00111B0E" w:rsidP="00DD71B1">
            <w:pPr>
              <w:rPr>
                <w:sz w:val="22"/>
                <w:szCs w:val="22"/>
              </w:rPr>
            </w:pPr>
          </w:p>
        </w:tc>
        <w:tc>
          <w:tcPr>
            <w:tcW w:w="2599" w:type="dxa"/>
            <w:tcBorders>
              <w:top w:val="nil"/>
              <w:left w:val="nil"/>
              <w:bottom w:val="nil"/>
              <w:right w:val="nil"/>
            </w:tcBorders>
            <w:shd w:val="clear" w:color="auto" w:fill="auto"/>
            <w:hideMark/>
          </w:tcPr>
          <w:p w:rsidR="00111B0E" w:rsidRPr="00DD71B1" w:rsidRDefault="00111B0E" w:rsidP="00DD71B1">
            <w:pPr>
              <w:rPr>
                <w:sz w:val="22"/>
                <w:szCs w:val="22"/>
              </w:rPr>
            </w:pPr>
          </w:p>
        </w:tc>
        <w:tc>
          <w:tcPr>
            <w:tcW w:w="1134" w:type="dxa"/>
            <w:tcBorders>
              <w:top w:val="nil"/>
              <w:left w:val="nil"/>
              <w:bottom w:val="nil"/>
              <w:right w:val="nil"/>
            </w:tcBorders>
            <w:shd w:val="clear" w:color="auto" w:fill="auto"/>
            <w:noWrap/>
            <w:vAlign w:val="bottom"/>
            <w:hideMark/>
          </w:tcPr>
          <w:p w:rsidR="00111B0E" w:rsidRPr="00DD71B1" w:rsidRDefault="00111B0E" w:rsidP="00DD71B1">
            <w:pPr>
              <w:rPr>
                <w:sz w:val="22"/>
                <w:szCs w:val="22"/>
              </w:rPr>
            </w:pPr>
          </w:p>
        </w:tc>
        <w:tc>
          <w:tcPr>
            <w:tcW w:w="2977" w:type="dxa"/>
            <w:tcBorders>
              <w:top w:val="nil"/>
              <w:left w:val="nil"/>
              <w:bottom w:val="nil"/>
              <w:right w:val="nil"/>
            </w:tcBorders>
            <w:shd w:val="clear" w:color="auto" w:fill="auto"/>
            <w:noWrap/>
            <w:vAlign w:val="bottom"/>
            <w:hideMark/>
          </w:tcPr>
          <w:p w:rsidR="00111B0E" w:rsidRPr="00DD71B1" w:rsidRDefault="00111B0E" w:rsidP="00DD71B1">
            <w:pPr>
              <w:rPr>
                <w:sz w:val="22"/>
                <w:szCs w:val="22"/>
              </w:rPr>
            </w:pPr>
          </w:p>
        </w:tc>
        <w:tc>
          <w:tcPr>
            <w:tcW w:w="3118" w:type="dxa"/>
            <w:tcBorders>
              <w:top w:val="nil"/>
              <w:left w:val="single" w:sz="4" w:space="0" w:color="auto"/>
              <w:bottom w:val="single" w:sz="4" w:space="0" w:color="auto"/>
              <w:right w:val="single" w:sz="4" w:space="0" w:color="auto"/>
            </w:tcBorders>
            <w:shd w:val="clear" w:color="auto" w:fill="auto"/>
            <w:noWrap/>
            <w:vAlign w:val="center"/>
            <w:hideMark/>
          </w:tcPr>
          <w:p w:rsidR="00111B0E" w:rsidRPr="00DD71B1" w:rsidRDefault="00111B0E" w:rsidP="00111B0E">
            <w:pPr>
              <w:jc w:val="center"/>
              <w:rPr>
                <w:color w:val="000000"/>
                <w:sz w:val="22"/>
                <w:szCs w:val="22"/>
              </w:rPr>
            </w:pPr>
            <w:r w:rsidRPr="00DD71B1">
              <w:rPr>
                <w:color w:val="000000"/>
                <w:sz w:val="22"/>
                <w:szCs w:val="22"/>
              </w:rPr>
              <w:t> </w:t>
            </w:r>
          </w:p>
        </w:tc>
      </w:tr>
      <w:tr w:rsidR="00111B0E" w:rsidRPr="00DD71B1" w:rsidTr="00B7565A">
        <w:trPr>
          <w:trHeight w:val="181"/>
        </w:trPr>
        <w:tc>
          <w:tcPr>
            <w:tcW w:w="557" w:type="dxa"/>
            <w:tcBorders>
              <w:top w:val="nil"/>
              <w:left w:val="nil"/>
              <w:bottom w:val="nil"/>
              <w:right w:val="nil"/>
            </w:tcBorders>
            <w:shd w:val="clear" w:color="auto" w:fill="auto"/>
            <w:noWrap/>
            <w:vAlign w:val="bottom"/>
            <w:hideMark/>
          </w:tcPr>
          <w:p w:rsidR="00111B0E" w:rsidRPr="00DD71B1" w:rsidRDefault="00111B0E" w:rsidP="00DD71B1">
            <w:pPr>
              <w:rPr>
                <w:sz w:val="22"/>
                <w:szCs w:val="22"/>
              </w:rPr>
            </w:pPr>
          </w:p>
        </w:tc>
        <w:tc>
          <w:tcPr>
            <w:tcW w:w="1706" w:type="dxa"/>
            <w:tcBorders>
              <w:top w:val="nil"/>
              <w:left w:val="nil"/>
              <w:bottom w:val="nil"/>
              <w:right w:val="nil"/>
            </w:tcBorders>
            <w:shd w:val="clear" w:color="auto" w:fill="auto"/>
            <w:noWrap/>
            <w:vAlign w:val="bottom"/>
            <w:hideMark/>
          </w:tcPr>
          <w:p w:rsidR="00111B0E" w:rsidRPr="00DD71B1" w:rsidRDefault="00111B0E" w:rsidP="00DD71B1">
            <w:pPr>
              <w:rPr>
                <w:sz w:val="22"/>
                <w:szCs w:val="22"/>
              </w:rPr>
            </w:pPr>
          </w:p>
        </w:tc>
        <w:tc>
          <w:tcPr>
            <w:tcW w:w="2552" w:type="dxa"/>
            <w:gridSpan w:val="2"/>
            <w:tcBorders>
              <w:top w:val="nil"/>
              <w:left w:val="nil"/>
              <w:bottom w:val="nil"/>
              <w:right w:val="nil"/>
            </w:tcBorders>
            <w:shd w:val="clear" w:color="auto" w:fill="auto"/>
            <w:hideMark/>
          </w:tcPr>
          <w:p w:rsidR="00111B0E" w:rsidRPr="00DD71B1" w:rsidRDefault="00111B0E" w:rsidP="00DD71B1">
            <w:pPr>
              <w:rPr>
                <w:sz w:val="22"/>
                <w:szCs w:val="22"/>
              </w:rPr>
            </w:pPr>
          </w:p>
        </w:tc>
        <w:tc>
          <w:tcPr>
            <w:tcW w:w="236" w:type="dxa"/>
            <w:tcBorders>
              <w:top w:val="nil"/>
              <w:left w:val="nil"/>
              <w:bottom w:val="nil"/>
              <w:right w:val="nil"/>
            </w:tcBorders>
            <w:shd w:val="clear" w:color="auto" w:fill="auto"/>
            <w:hideMark/>
          </w:tcPr>
          <w:p w:rsidR="00111B0E" w:rsidRPr="00DD71B1" w:rsidRDefault="00111B0E" w:rsidP="00DD71B1">
            <w:pPr>
              <w:rPr>
                <w:sz w:val="22"/>
                <w:szCs w:val="22"/>
              </w:rPr>
            </w:pPr>
          </w:p>
        </w:tc>
        <w:tc>
          <w:tcPr>
            <w:tcW w:w="2599" w:type="dxa"/>
            <w:tcBorders>
              <w:top w:val="nil"/>
              <w:left w:val="nil"/>
              <w:bottom w:val="nil"/>
              <w:right w:val="nil"/>
            </w:tcBorders>
            <w:shd w:val="clear" w:color="auto" w:fill="auto"/>
            <w:hideMark/>
          </w:tcPr>
          <w:p w:rsidR="00111B0E" w:rsidRPr="00DD71B1" w:rsidRDefault="00111B0E" w:rsidP="00DD71B1">
            <w:pPr>
              <w:rPr>
                <w:sz w:val="22"/>
                <w:szCs w:val="22"/>
              </w:rPr>
            </w:pPr>
          </w:p>
        </w:tc>
        <w:tc>
          <w:tcPr>
            <w:tcW w:w="1134" w:type="dxa"/>
            <w:tcBorders>
              <w:top w:val="nil"/>
              <w:left w:val="nil"/>
              <w:bottom w:val="nil"/>
              <w:right w:val="nil"/>
            </w:tcBorders>
            <w:shd w:val="clear" w:color="auto" w:fill="auto"/>
            <w:noWrap/>
            <w:vAlign w:val="bottom"/>
            <w:hideMark/>
          </w:tcPr>
          <w:p w:rsidR="00111B0E" w:rsidRPr="00DD71B1" w:rsidRDefault="00111B0E" w:rsidP="00DD71B1">
            <w:pPr>
              <w:rPr>
                <w:sz w:val="22"/>
                <w:szCs w:val="22"/>
              </w:rPr>
            </w:pPr>
          </w:p>
        </w:tc>
        <w:tc>
          <w:tcPr>
            <w:tcW w:w="6898" w:type="dxa"/>
            <w:gridSpan w:val="3"/>
            <w:tcBorders>
              <w:top w:val="nil"/>
              <w:left w:val="nil"/>
              <w:bottom w:val="nil"/>
              <w:right w:val="nil"/>
            </w:tcBorders>
            <w:shd w:val="clear" w:color="auto" w:fill="auto"/>
            <w:noWrap/>
            <w:vAlign w:val="bottom"/>
            <w:hideMark/>
          </w:tcPr>
          <w:p w:rsidR="00111B0E" w:rsidRPr="00DD71B1" w:rsidRDefault="00111B0E" w:rsidP="00E23A8F">
            <w:pPr>
              <w:jc w:val="center"/>
              <w:rPr>
                <w:color w:val="000000"/>
                <w:sz w:val="22"/>
                <w:szCs w:val="22"/>
              </w:rPr>
            </w:pPr>
            <w:r w:rsidRPr="00DD71B1">
              <w:rPr>
                <w:color w:val="000000"/>
                <w:sz w:val="22"/>
                <w:szCs w:val="22"/>
              </w:rPr>
              <w:t> </w:t>
            </w:r>
          </w:p>
        </w:tc>
      </w:tr>
      <w:tr w:rsidR="00DD71B1" w:rsidRPr="00DD71B1" w:rsidTr="00B7565A">
        <w:trPr>
          <w:gridAfter w:val="1"/>
          <w:wAfter w:w="803" w:type="dxa"/>
          <w:trHeight w:val="300"/>
        </w:trPr>
        <w:tc>
          <w:tcPr>
            <w:tcW w:w="1487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71B1" w:rsidRPr="00DD71B1" w:rsidRDefault="00DD71B1" w:rsidP="00B7565A">
            <w:pPr>
              <w:rPr>
                <w:color w:val="000000"/>
                <w:sz w:val="22"/>
                <w:szCs w:val="22"/>
              </w:rPr>
            </w:pPr>
            <w:r w:rsidRPr="00DD71B1">
              <w:rPr>
                <w:color w:val="000000"/>
                <w:sz w:val="22"/>
                <w:szCs w:val="22"/>
              </w:rPr>
              <w:t xml:space="preserve">Предельная сумма </w:t>
            </w:r>
            <w:r w:rsidR="00111B0E">
              <w:rPr>
                <w:color w:val="000000"/>
                <w:sz w:val="22"/>
                <w:szCs w:val="22"/>
              </w:rPr>
              <w:t xml:space="preserve">договора </w:t>
            </w:r>
            <w:r w:rsidRPr="00DD71B1">
              <w:rPr>
                <w:color w:val="000000"/>
                <w:sz w:val="22"/>
                <w:szCs w:val="22"/>
              </w:rPr>
              <w:t xml:space="preserve">составляет:   </w:t>
            </w:r>
            <w:r w:rsidR="004F7BEC">
              <w:rPr>
                <w:color w:val="000000"/>
                <w:sz w:val="22"/>
                <w:szCs w:val="22"/>
              </w:rPr>
              <w:t>520 000  руб. с НДС</w:t>
            </w:r>
            <w:r w:rsidRPr="00DD71B1">
              <w:rPr>
                <w:color w:val="000000"/>
                <w:sz w:val="22"/>
                <w:szCs w:val="22"/>
              </w:rPr>
              <w:t>.</w:t>
            </w:r>
          </w:p>
        </w:tc>
      </w:tr>
      <w:tr w:rsidR="00DD71B1" w:rsidRPr="00DD71B1" w:rsidTr="00B7565A">
        <w:trPr>
          <w:gridAfter w:val="1"/>
          <w:wAfter w:w="803" w:type="dxa"/>
          <w:trHeight w:val="300"/>
        </w:trPr>
        <w:tc>
          <w:tcPr>
            <w:tcW w:w="1487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71B1" w:rsidRPr="00DD71B1" w:rsidRDefault="00DD71B1" w:rsidP="00DD71B1">
            <w:pPr>
              <w:rPr>
                <w:color w:val="000000"/>
                <w:sz w:val="22"/>
                <w:szCs w:val="22"/>
              </w:rPr>
            </w:pPr>
            <w:r w:rsidRPr="00DD71B1">
              <w:rPr>
                <w:color w:val="000000"/>
                <w:sz w:val="22"/>
                <w:szCs w:val="22"/>
              </w:rPr>
              <w:t>Объем может быть изменен на 20% без изменения стоимости единицы</w:t>
            </w:r>
          </w:p>
        </w:tc>
      </w:tr>
      <w:tr w:rsidR="004F7BEC" w:rsidRPr="00DD71B1" w:rsidTr="00C902DD">
        <w:trPr>
          <w:gridAfter w:val="1"/>
          <w:wAfter w:w="803" w:type="dxa"/>
          <w:trHeight w:val="300"/>
        </w:trPr>
        <w:tc>
          <w:tcPr>
            <w:tcW w:w="4815" w:type="dxa"/>
            <w:gridSpan w:val="4"/>
            <w:tcBorders>
              <w:top w:val="single" w:sz="4" w:space="0" w:color="auto"/>
              <w:left w:val="single" w:sz="4" w:space="0" w:color="auto"/>
              <w:bottom w:val="single" w:sz="4" w:space="0" w:color="auto"/>
              <w:right w:val="nil"/>
            </w:tcBorders>
            <w:shd w:val="clear" w:color="auto" w:fill="auto"/>
            <w:noWrap/>
            <w:hideMark/>
          </w:tcPr>
          <w:p w:rsidR="004F7BEC" w:rsidRPr="004F7BEC" w:rsidRDefault="004F7BEC" w:rsidP="004F7BEC">
            <w:r w:rsidRPr="004F7BEC">
              <w:t>Требуемые сроки поставки:</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auto"/>
            <w:hideMark/>
          </w:tcPr>
          <w:p w:rsidR="004F7BEC" w:rsidRPr="00C902DD" w:rsidRDefault="004F7BEC" w:rsidP="004F7BEC">
            <w:pPr>
              <w:spacing w:after="160"/>
            </w:pPr>
            <w:r w:rsidRPr="004F7BEC">
              <w:t xml:space="preserve"> </w:t>
            </w:r>
            <w:r w:rsidR="00C902DD" w:rsidRPr="00C902DD">
              <w:t>Срок доставки устанавливается Заказом, но не может превышать 14 календарных дней с момента подписания сторонами Заказа.</w:t>
            </w:r>
          </w:p>
        </w:tc>
      </w:tr>
      <w:tr w:rsidR="004F7BEC" w:rsidRPr="00DD71B1" w:rsidTr="00C902DD">
        <w:trPr>
          <w:gridAfter w:val="1"/>
          <w:wAfter w:w="803" w:type="dxa"/>
          <w:trHeight w:val="300"/>
        </w:trPr>
        <w:tc>
          <w:tcPr>
            <w:tcW w:w="4815"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4F7BEC" w:rsidRPr="004F7BEC" w:rsidRDefault="004F7BEC" w:rsidP="004F7BEC">
            <w:pPr>
              <w:spacing w:after="160"/>
            </w:pPr>
            <w:r w:rsidRPr="004F7BEC">
              <w:t>Условия доставки</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auto"/>
            <w:hideMark/>
          </w:tcPr>
          <w:p w:rsidR="004F7BEC" w:rsidRPr="004F7BEC" w:rsidRDefault="004F7BEC" w:rsidP="00C902DD">
            <w:pPr>
              <w:spacing w:after="160"/>
            </w:pPr>
            <w:r w:rsidRPr="004F7BEC">
              <w:t xml:space="preserve">Доставка товара должна быть осуществлена до склада ПАО "Башинформсвязь" по адресу г. Уфа, ул. Каспийская,14. Минимальная стоимость партии товара по заказу составляет 250 000 рублей с учетом НДС. </w:t>
            </w:r>
          </w:p>
        </w:tc>
      </w:tr>
      <w:tr w:rsidR="004F7BEC" w:rsidRPr="00DD71B1" w:rsidTr="00C902DD">
        <w:trPr>
          <w:gridAfter w:val="1"/>
          <w:wAfter w:w="803" w:type="dxa"/>
          <w:trHeight w:val="300"/>
        </w:trPr>
        <w:tc>
          <w:tcPr>
            <w:tcW w:w="4815" w:type="dxa"/>
            <w:gridSpan w:val="4"/>
            <w:tcBorders>
              <w:top w:val="single" w:sz="4" w:space="0" w:color="auto"/>
              <w:left w:val="single" w:sz="4" w:space="0" w:color="auto"/>
              <w:bottom w:val="single" w:sz="4" w:space="0" w:color="auto"/>
              <w:right w:val="single" w:sz="4" w:space="0" w:color="auto"/>
            </w:tcBorders>
            <w:shd w:val="clear" w:color="auto" w:fill="auto"/>
            <w:noWrap/>
          </w:tcPr>
          <w:p w:rsidR="004F7BEC" w:rsidRPr="004F7BEC" w:rsidRDefault="004F7BEC" w:rsidP="004F7BEC">
            <w:pPr>
              <w:spacing w:after="160"/>
            </w:pPr>
            <w:r w:rsidRPr="004F7BEC">
              <w:t>Транспортировка товара:</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auto"/>
          </w:tcPr>
          <w:p w:rsidR="004F7BEC" w:rsidRPr="004F7BEC" w:rsidRDefault="004F7BEC" w:rsidP="004F7BEC">
            <w:r w:rsidRPr="004F7BEC">
              <w:t>Транспортировка товара осуществляется   автомобильным транспортом за счет Поставщика.</w:t>
            </w:r>
          </w:p>
        </w:tc>
      </w:tr>
      <w:tr w:rsidR="004F7BEC" w:rsidRPr="00DD71B1" w:rsidTr="00C902DD">
        <w:trPr>
          <w:gridAfter w:val="1"/>
          <w:wAfter w:w="803" w:type="dxa"/>
          <w:trHeight w:val="300"/>
        </w:trPr>
        <w:tc>
          <w:tcPr>
            <w:tcW w:w="4815"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4F7BEC" w:rsidRPr="004F7BEC" w:rsidRDefault="004F7BEC" w:rsidP="004F7BEC">
            <w:r w:rsidRPr="004F7BEC">
              <w:t>Гарантийные обязательства</w:t>
            </w:r>
          </w:p>
        </w:tc>
        <w:tc>
          <w:tcPr>
            <w:tcW w:w="10064" w:type="dxa"/>
            <w:gridSpan w:val="5"/>
            <w:tcBorders>
              <w:top w:val="single" w:sz="4" w:space="0" w:color="auto"/>
              <w:left w:val="single" w:sz="4" w:space="0" w:color="auto"/>
              <w:bottom w:val="nil"/>
              <w:right w:val="single" w:sz="4" w:space="0" w:color="auto"/>
            </w:tcBorders>
            <w:shd w:val="clear" w:color="auto" w:fill="auto"/>
            <w:noWrap/>
            <w:hideMark/>
          </w:tcPr>
          <w:p w:rsidR="004F7BEC" w:rsidRPr="004F7BEC" w:rsidRDefault="004F7BEC" w:rsidP="004F7BEC">
            <w:r w:rsidRPr="004F7BEC">
              <w:t>не менее 12 месяцев  </w:t>
            </w:r>
          </w:p>
        </w:tc>
      </w:tr>
      <w:tr w:rsidR="004F7BEC" w:rsidRPr="00DD71B1" w:rsidTr="00C902DD">
        <w:trPr>
          <w:gridAfter w:val="1"/>
          <w:wAfter w:w="803" w:type="dxa"/>
          <w:trHeight w:val="300"/>
        </w:trPr>
        <w:tc>
          <w:tcPr>
            <w:tcW w:w="4815"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4F7BEC" w:rsidRPr="004F7BEC" w:rsidRDefault="004F7BEC" w:rsidP="004F7BEC">
            <w:r w:rsidRPr="004F7BEC">
              <w:t>Особые условия</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4F7BEC" w:rsidRPr="004F7BEC" w:rsidRDefault="004F7BEC" w:rsidP="004F7BEC">
            <w:r w:rsidRPr="004F7BEC">
              <w:t>паспорт; техническое описание поставляемого товара, инструкция на русском языке, сертификат соответствия стандартам</w:t>
            </w:r>
          </w:p>
        </w:tc>
      </w:tr>
      <w:tr w:rsidR="004F7BEC" w:rsidRPr="00DD71B1" w:rsidTr="00C902DD">
        <w:trPr>
          <w:gridAfter w:val="1"/>
          <w:wAfter w:w="803" w:type="dxa"/>
          <w:trHeight w:val="300"/>
        </w:trPr>
        <w:tc>
          <w:tcPr>
            <w:tcW w:w="4815" w:type="dxa"/>
            <w:gridSpan w:val="4"/>
            <w:tcBorders>
              <w:top w:val="single" w:sz="4" w:space="0" w:color="auto"/>
              <w:left w:val="single" w:sz="4" w:space="0" w:color="auto"/>
              <w:bottom w:val="single" w:sz="4" w:space="0" w:color="auto"/>
              <w:right w:val="single" w:sz="4" w:space="0" w:color="auto"/>
            </w:tcBorders>
            <w:shd w:val="clear" w:color="auto" w:fill="auto"/>
            <w:noWrap/>
          </w:tcPr>
          <w:p w:rsidR="004F7BEC" w:rsidRPr="004F7BEC" w:rsidRDefault="004F7BEC" w:rsidP="004F7BEC">
            <w:r w:rsidRPr="004F7BEC">
              <w:t>Контактное лицо по тех. Вопросам</w:t>
            </w:r>
          </w:p>
        </w:tc>
        <w:tc>
          <w:tcPr>
            <w:tcW w:w="10064" w:type="dxa"/>
            <w:gridSpan w:val="5"/>
            <w:tcBorders>
              <w:top w:val="single" w:sz="4" w:space="0" w:color="auto"/>
              <w:left w:val="single" w:sz="4" w:space="0" w:color="auto"/>
              <w:bottom w:val="single" w:sz="4" w:space="0" w:color="auto"/>
              <w:right w:val="single" w:sz="4" w:space="0" w:color="auto"/>
            </w:tcBorders>
            <w:shd w:val="clear" w:color="auto" w:fill="auto"/>
            <w:noWrap/>
          </w:tcPr>
          <w:p w:rsidR="004F7BEC" w:rsidRPr="004F7BEC" w:rsidRDefault="004F7BEC" w:rsidP="004F7BEC">
            <w:r w:rsidRPr="004F7BEC">
              <w:t xml:space="preserve"> Карелин Геннадий Константинович , тел  +7 (347) 221 - 53-46, эл Почта g.karelin@bashtel.ru</w:t>
            </w:r>
          </w:p>
        </w:tc>
      </w:tr>
    </w:tbl>
    <w:p w:rsidR="00EE6C03" w:rsidRDefault="00EE6C03" w:rsidP="00BC182D">
      <w:pPr>
        <w:rPr>
          <w:rFonts w:eastAsia="MS Mincho"/>
          <w:lang w:eastAsia="x-none"/>
        </w:rPr>
      </w:pPr>
    </w:p>
    <w:p w:rsidR="00EE6C03" w:rsidRDefault="00EE6C03" w:rsidP="00BC182D">
      <w:pPr>
        <w:rPr>
          <w:rFonts w:eastAsia="MS Mincho"/>
          <w:lang w:eastAsia="x-none"/>
        </w:rPr>
      </w:pPr>
    </w:p>
    <w:p w:rsidR="00EE6C03" w:rsidRDefault="00EE6C03" w:rsidP="00BC182D">
      <w:pPr>
        <w:rPr>
          <w:rFonts w:eastAsia="MS Mincho"/>
          <w:lang w:eastAsia="x-none"/>
        </w:rPr>
        <w:sectPr w:rsidR="00EE6C03" w:rsidSect="00DD71B1">
          <w:pgSz w:w="16838" w:h="11906" w:orient="landscape"/>
          <w:pgMar w:top="851" w:right="1134" w:bottom="1701" w:left="1134" w:header="709" w:footer="709" w:gutter="0"/>
          <w:cols w:space="708"/>
          <w:titlePg/>
          <w:docGrid w:linePitch="360"/>
        </w:sectPr>
      </w:pPr>
    </w:p>
    <w:p w:rsidR="00341A9D" w:rsidRDefault="00341A9D" w:rsidP="00C902D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r w:rsidR="0004648A">
        <w:rPr>
          <w:rFonts w:ascii="Times New Roman" w:eastAsia="MS Mincho" w:hAnsi="Times New Roman"/>
          <w:color w:val="17365D"/>
          <w:kern w:val="32"/>
          <w:szCs w:val="24"/>
          <w:lang w:eastAsia="x-none"/>
        </w:rPr>
        <w:t xml:space="preserve"> </w:t>
      </w:r>
    </w:p>
    <w:p w:rsidR="00C902DD" w:rsidRPr="00C902DD" w:rsidRDefault="00C902DD" w:rsidP="00C902DD">
      <w:pPr>
        <w:jc w:val="center"/>
        <w:outlineLvl w:val="0"/>
        <w:rPr>
          <w:b/>
          <w:sz w:val="28"/>
        </w:rPr>
      </w:pPr>
      <w:r w:rsidRPr="00C902DD">
        <w:rPr>
          <w:b/>
          <w:sz w:val="28"/>
        </w:rPr>
        <w:t>Договор поставки (рамочный)</w:t>
      </w:r>
      <w:r w:rsidRPr="00C902DD">
        <w:rPr>
          <w:b/>
          <w:sz w:val="28"/>
        </w:rPr>
        <w:br/>
        <w:t xml:space="preserve">№ </w:t>
      </w:r>
      <w:bookmarkStart w:id="116" w:name="ТекстовоеПоле65"/>
      <w:r w:rsidRPr="00C902DD">
        <w:rPr>
          <w:sz w:val="28"/>
        </w:rPr>
        <w:fldChar w:fldCharType="begin">
          <w:ffData>
            <w:name w:val="ТекстовоеПоле65"/>
            <w:enabled/>
            <w:calcOnExit w:val="0"/>
            <w:textInput>
              <w:default w:val="_______________"/>
            </w:textInput>
          </w:ffData>
        </w:fldChar>
      </w:r>
      <w:r w:rsidRPr="00C902DD">
        <w:rPr>
          <w:b/>
          <w:sz w:val="28"/>
        </w:rPr>
        <w:instrText xml:space="preserve"> FORMTEXT </w:instrText>
      </w:r>
      <w:r w:rsidRPr="00C902DD">
        <w:rPr>
          <w:sz w:val="28"/>
        </w:rPr>
      </w:r>
      <w:r w:rsidRPr="00C902DD">
        <w:rPr>
          <w:sz w:val="28"/>
        </w:rPr>
        <w:fldChar w:fldCharType="separate"/>
      </w:r>
      <w:r w:rsidRPr="00C902DD">
        <w:rPr>
          <w:b/>
          <w:noProof/>
          <w:sz w:val="28"/>
        </w:rPr>
        <w:t>_______________</w:t>
      </w:r>
      <w:r w:rsidRPr="00C902DD">
        <w:rPr>
          <w:sz w:val="28"/>
        </w:rPr>
        <w:fldChar w:fldCharType="end"/>
      </w:r>
      <w:bookmarkEnd w:id="116"/>
    </w:p>
    <w:tbl>
      <w:tblPr>
        <w:tblW w:w="0" w:type="auto"/>
        <w:tblLook w:val="04A0" w:firstRow="1" w:lastRow="0" w:firstColumn="1" w:lastColumn="0" w:noHBand="0" w:noVBand="1"/>
      </w:tblPr>
      <w:tblGrid>
        <w:gridCol w:w="4361"/>
        <w:gridCol w:w="850"/>
        <w:gridCol w:w="4359"/>
      </w:tblGrid>
      <w:tr w:rsidR="00C902DD" w:rsidRPr="00C902DD" w:rsidTr="00C902DD">
        <w:tc>
          <w:tcPr>
            <w:tcW w:w="4361" w:type="dxa"/>
            <w:vAlign w:val="center"/>
          </w:tcPr>
          <w:p w:rsidR="00C902DD" w:rsidRPr="00C902DD" w:rsidRDefault="00C902DD" w:rsidP="00C902DD">
            <w:pPr>
              <w:suppressAutoHyphens/>
              <w:rPr>
                <w:b/>
                <w:sz w:val="28"/>
                <w:lang w:eastAsia="en-US"/>
              </w:rPr>
            </w:pPr>
          </w:p>
        </w:tc>
        <w:tc>
          <w:tcPr>
            <w:tcW w:w="850" w:type="dxa"/>
            <w:vAlign w:val="center"/>
          </w:tcPr>
          <w:p w:rsidR="00C902DD" w:rsidRPr="00C902DD" w:rsidRDefault="00C902DD" w:rsidP="00C902DD">
            <w:pPr>
              <w:suppressAutoHyphens/>
              <w:jc w:val="center"/>
              <w:rPr>
                <w:b/>
                <w:sz w:val="28"/>
                <w:lang w:eastAsia="en-US"/>
              </w:rPr>
            </w:pPr>
          </w:p>
        </w:tc>
        <w:tc>
          <w:tcPr>
            <w:tcW w:w="4359" w:type="dxa"/>
            <w:vAlign w:val="center"/>
          </w:tcPr>
          <w:p w:rsidR="00C902DD" w:rsidRPr="00C902DD" w:rsidRDefault="00C902DD" w:rsidP="00C902DD">
            <w:pPr>
              <w:suppressAutoHyphens/>
              <w:jc w:val="right"/>
              <w:rPr>
                <w:b/>
                <w:sz w:val="28"/>
                <w:lang w:eastAsia="en-US"/>
              </w:rPr>
            </w:pPr>
          </w:p>
        </w:tc>
      </w:tr>
      <w:tr w:rsidR="00C902DD" w:rsidRPr="00C902DD" w:rsidTr="00C902DD">
        <w:tc>
          <w:tcPr>
            <w:tcW w:w="4361" w:type="dxa"/>
            <w:vAlign w:val="center"/>
            <w:hideMark/>
          </w:tcPr>
          <w:p w:rsidR="00C902DD" w:rsidRPr="00C902DD" w:rsidRDefault="00C902DD" w:rsidP="00C902DD">
            <w:pPr>
              <w:suppressAutoHyphens/>
              <w:rPr>
                <w:b/>
                <w:sz w:val="28"/>
                <w:lang w:eastAsia="en-US"/>
              </w:rPr>
            </w:pPr>
            <w:bookmarkStart w:id="117" w:name="Наименование_поселен"/>
            <w:r w:rsidRPr="00C902DD">
              <w:rPr>
                <w:sz w:val="28"/>
                <w:lang w:eastAsia="ar-SA"/>
              </w:rPr>
              <w:t xml:space="preserve">г. </w:t>
            </w:r>
            <w:bookmarkEnd w:id="117"/>
            <w:r w:rsidRPr="00C902DD">
              <w:rPr>
                <w:sz w:val="28"/>
                <w:lang w:eastAsia="ar-SA"/>
              </w:rPr>
              <w:fldChar w:fldCharType="begin">
                <w:ffData>
                  <w:name w:val=""/>
                  <w:enabled/>
                  <w:calcOnExit w:val="0"/>
                  <w:textInput>
                    <w:default w:val="_______________"/>
                    <w:format w:val="Первая прописная"/>
                  </w:textInput>
                </w:ffData>
              </w:fldChar>
            </w:r>
            <w:r w:rsidRPr="00C902DD">
              <w:rPr>
                <w:sz w:val="28"/>
                <w:lang w:eastAsia="ar-SA"/>
              </w:rPr>
              <w:instrText xml:space="preserve"> FORMTEXT </w:instrText>
            </w:r>
            <w:r w:rsidRPr="00C902DD">
              <w:rPr>
                <w:sz w:val="28"/>
                <w:lang w:eastAsia="ar-SA"/>
              </w:rPr>
            </w:r>
            <w:r w:rsidRPr="00C902DD">
              <w:rPr>
                <w:sz w:val="28"/>
                <w:lang w:eastAsia="ar-SA"/>
              </w:rPr>
              <w:fldChar w:fldCharType="separate"/>
            </w:r>
            <w:r w:rsidRPr="00C902DD">
              <w:rPr>
                <w:noProof/>
                <w:sz w:val="28"/>
                <w:lang w:eastAsia="ar-SA"/>
              </w:rPr>
              <w:t>_______________</w:t>
            </w:r>
            <w:r w:rsidRPr="00C902DD">
              <w:rPr>
                <w:sz w:val="28"/>
                <w:lang w:eastAsia="ar-SA"/>
              </w:rPr>
              <w:fldChar w:fldCharType="end"/>
            </w:r>
          </w:p>
        </w:tc>
        <w:tc>
          <w:tcPr>
            <w:tcW w:w="850" w:type="dxa"/>
            <w:vAlign w:val="center"/>
          </w:tcPr>
          <w:p w:rsidR="00C902DD" w:rsidRPr="00C902DD" w:rsidRDefault="00C902DD" w:rsidP="00C902DD">
            <w:pPr>
              <w:suppressAutoHyphens/>
              <w:jc w:val="center"/>
              <w:rPr>
                <w:b/>
                <w:sz w:val="28"/>
                <w:lang w:eastAsia="en-US"/>
              </w:rPr>
            </w:pPr>
          </w:p>
        </w:tc>
        <w:bookmarkStart w:id="118" w:name="ТекстовоеПоле5"/>
        <w:tc>
          <w:tcPr>
            <w:tcW w:w="4359" w:type="dxa"/>
            <w:vAlign w:val="center"/>
            <w:hideMark/>
          </w:tcPr>
          <w:p w:rsidR="00C902DD" w:rsidRPr="00C902DD" w:rsidRDefault="00C902DD" w:rsidP="00C902DD">
            <w:pPr>
              <w:suppressAutoHyphens/>
              <w:jc w:val="right"/>
              <w:rPr>
                <w:b/>
                <w:sz w:val="28"/>
                <w:lang w:eastAsia="en-US"/>
              </w:rPr>
            </w:pPr>
            <w:r w:rsidRPr="00C902DD">
              <w:rPr>
                <w:rFonts w:ascii="Arial" w:hAnsi="Arial" w:cs="Arial"/>
                <w:sz w:val="28"/>
                <w:lang w:eastAsia="ar-SA"/>
              </w:rPr>
              <w:fldChar w:fldCharType="begin">
                <w:ffData>
                  <w:name w:val="ТекстовоеПоле5"/>
                  <w:enabled/>
                  <w:calcOnExit w:val="0"/>
                  <w:textInput>
                    <w:type w:val="date"/>
                    <w:format w:val="dd MMMM yyyy"/>
                  </w:textInput>
                </w:ffData>
              </w:fldChar>
            </w:r>
            <w:r w:rsidRPr="00C902DD">
              <w:rPr>
                <w:sz w:val="28"/>
                <w:lang w:eastAsia="ar-SA"/>
              </w:rPr>
              <w:instrText xml:space="preserve"> FORMTEXT </w:instrText>
            </w:r>
            <w:r w:rsidRPr="00C902DD">
              <w:rPr>
                <w:rFonts w:ascii="Arial" w:hAnsi="Arial" w:cs="Arial"/>
                <w:sz w:val="28"/>
                <w:lang w:eastAsia="ar-SA"/>
              </w:rPr>
            </w:r>
            <w:r w:rsidRPr="00C902DD">
              <w:rPr>
                <w:rFonts w:ascii="Arial" w:hAnsi="Arial" w:cs="Arial"/>
                <w:sz w:val="28"/>
                <w:lang w:eastAsia="ar-SA"/>
              </w:rPr>
              <w:fldChar w:fldCharType="separate"/>
            </w:r>
            <w:r w:rsidRPr="00C902DD">
              <w:rPr>
                <w:noProof/>
                <w:sz w:val="28"/>
                <w:lang w:eastAsia="ar-SA"/>
              </w:rPr>
              <w:t> </w:t>
            </w:r>
            <w:r w:rsidRPr="00C902DD">
              <w:rPr>
                <w:noProof/>
                <w:sz w:val="28"/>
                <w:lang w:eastAsia="ar-SA"/>
              </w:rPr>
              <w:t> </w:t>
            </w:r>
            <w:r w:rsidRPr="00C902DD">
              <w:rPr>
                <w:noProof/>
                <w:sz w:val="28"/>
                <w:lang w:eastAsia="ar-SA"/>
              </w:rPr>
              <w:t> </w:t>
            </w:r>
            <w:r w:rsidRPr="00C902DD">
              <w:rPr>
                <w:noProof/>
                <w:sz w:val="28"/>
                <w:lang w:eastAsia="ar-SA"/>
              </w:rPr>
              <w:t> </w:t>
            </w:r>
            <w:r w:rsidRPr="00C902DD">
              <w:rPr>
                <w:noProof/>
                <w:sz w:val="28"/>
                <w:lang w:eastAsia="ar-SA"/>
              </w:rPr>
              <w:t> </w:t>
            </w:r>
            <w:r w:rsidRPr="00C902DD">
              <w:rPr>
                <w:rFonts w:ascii="Arial" w:hAnsi="Arial" w:cs="Arial"/>
                <w:sz w:val="28"/>
                <w:lang w:eastAsia="ar-SA"/>
              </w:rPr>
              <w:fldChar w:fldCharType="end"/>
            </w:r>
            <w:bookmarkEnd w:id="118"/>
            <w:r w:rsidRPr="00C902DD">
              <w:rPr>
                <w:sz w:val="28"/>
                <w:lang w:eastAsia="ar-SA"/>
              </w:rPr>
              <w:t xml:space="preserve"> года</w:t>
            </w:r>
          </w:p>
        </w:tc>
      </w:tr>
      <w:tr w:rsidR="00C902DD" w:rsidRPr="00C902DD" w:rsidTr="00C902DD">
        <w:tc>
          <w:tcPr>
            <w:tcW w:w="4361" w:type="dxa"/>
            <w:vAlign w:val="center"/>
          </w:tcPr>
          <w:p w:rsidR="00C902DD" w:rsidRPr="00C902DD" w:rsidRDefault="00C902DD" w:rsidP="00C902DD">
            <w:pPr>
              <w:suppressAutoHyphens/>
              <w:rPr>
                <w:b/>
                <w:sz w:val="28"/>
                <w:lang w:eastAsia="en-US"/>
              </w:rPr>
            </w:pPr>
          </w:p>
        </w:tc>
        <w:tc>
          <w:tcPr>
            <w:tcW w:w="850" w:type="dxa"/>
            <w:vAlign w:val="center"/>
          </w:tcPr>
          <w:p w:rsidR="00C902DD" w:rsidRPr="00C902DD" w:rsidRDefault="00C902DD" w:rsidP="00C902DD">
            <w:pPr>
              <w:suppressAutoHyphens/>
              <w:jc w:val="center"/>
              <w:rPr>
                <w:b/>
                <w:sz w:val="28"/>
                <w:lang w:eastAsia="en-US"/>
              </w:rPr>
            </w:pPr>
          </w:p>
        </w:tc>
        <w:tc>
          <w:tcPr>
            <w:tcW w:w="4359" w:type="dxa"/>
            <w:vAlign w:val="center"/>
          </w:tcPr>
          <w:p w:rsidR="00C902DD" w:rsidRPr="00C902DD" w:rsidRDefault="00C902DD" w:rsidP="00C902DD">
            <w:pPr>
              <w:suppressAutoHyphens/>
              <w:jc w:val="right"/>
              <w:rPr>
                <w:b/>
                <w:sz w:val="28"/>
                <w:lang w:eastAsia="en-US"/>
              </w:rPr>
            </w:pPr>
          </w:p>
        </w:tc>
      </w:tr>
    </w:tbl>
    <w:p w:rsidR="00C902DD" w:rsidRPr="00C902DD" w:rsidRDefault="00C902DD" w:rsidP="00C902DD">
      <w:pPr>
        <w:spacing w:after="120"/>
        <w:ind w:firstLine="709"/>
        <w:jc w:val="both"/>
      </w:pPr>
      <w:r w:rsidRPr="00C902DD">
        <w:rPr>
          <w:b/>
        </w:rPr>
        <w:t>Публичное акционерное общество «Башинформсвязь» (ПАО «Башинформсвязь»)</w:t>
      </w:r>
      <w:r w:rsidRPr="00C902DD">
        <w:t>,</w:t>
      </w:r>
      <w:bookmarkStart w:id="119" w:name="Согласование_роду"/>
      <w:r w:rsidRPr="00C902DD">
        <w:t xml:space="preserve"> </w:t>
      </w:r>
      <w:r w:rsidRPr="00C902DD">
        <w:fldChar w:fldCharType="begin">
          <w:ffData>
            <w:name w:val=""/>
            <w:enabled/>
            <w:calcOnExit w:val="0"/>
            <w:ddList>
              <w:listEntry w:val="именуемое"/>
              <w:listEntry w:val="именуемая"/>
              <w:listEntry w:val="именуемый"/>
            </w:ddList>
          </w:ffData>
        </w:fldChar>
      </w:r>
      <w:r w:rsidRPr="00C902DD">
        <w:instrText xml:space="preserve"> FORMDROPDOWN </w:instrText>
      </w:r>
      <w:r w:rsidR="00736DA4">
        <w:fldChar w:fldCharType="separate"/>
      </w:r>
      <w:r w:rsidRPr="00C902DD">
        <w:fldChar w:fldCharType="end"/>
      </w:r>
      <w:bookmarkEnd w:id="119"/>
      <w:r w:rsidRPr="00C902DD">
        <w:t xml:space="preserve"> в дальнейшем «</w:t>
      </w:r>
      <w:r w:rsidRPr="00C902DD">
        <w:rPr>
          <w:b/>
        </w:rPr>
        <w:fldChar w:fldCharType="begin">
          <w:ffData>
            <w:name w:val=""/>
            <w:enabled/>
            <w:calcOnExit w:val="0"/>
            <w:textInput>
              <w:default w:val="__________"/>
              <w:format w:val="Первая прописная"/>
            </w:textInput>
          </w:ffData>
        </w:fldChar>
      </w:r>
      <w:r w:rsidRPr="00C902DD">
        <w:rPr>
          <w:b/>
        </w:rPr>
        <w:instrText xml:space="preserve"> FORMTEXT </w:instrText>
      </w:r>
      <w:r w:rsidRPr="00C902DD">
        <w:rPr>
          <w:b/>
        </w:rPr>
      </w:r>
      <w:r w:rsidRPr="00C902DD">
        <w:rPr>
          <w:b/>
        </w:rPr>
        <w:fldChar w:fldCharType="separate"/>
      </w:r>
      <w:r w:rsidRPr="00C902DD">
        <w:rPr>
          <w:b/>
          <w:noProof/>
        </w:rPr>
        <w:t>Покупатель</w:t>
      </w:r>
      <w:r w:rsidRPr="00C902DD">
        <w:rPr>
          <w:b/>
        </w:rPr>
        <w:fldChar w:fldCharType="end"/>
      </w:r>
      <w:r w:rsidRPr="00C902DD">
        <w:t xml:space="preserve">», в лице </w:t>
      </w:r>
      <w:r w:rsidRPr="00C902DD">
        <w:fldChar w:fldCharType="begin">
          <w:ffData>
            <w:name w:val=""/>
            <w:enabled/>
            <w:calcOnExit w:val="0"/>
            <w:textInput>
              <w:default w:val="______________________________"/>
            </w:textInput>
          </w:ffData>
        </w:fldChar>
      </w:r>
      <w:r w:rsidRPr="00C902DD">
        <w:instrText xml:space="preserve"> FORMTEXT </w:instrText>
      </w:r>
      <w:r w:rsidRPr="00C902DD">
        <w:fldChar w:fldCharType="separate"/>
      </w:r>
      <w:r w:rsidRPr="00C902DD">
        <w:rPr>
          <w:noProof/>
        </w:rPr>
        <w:t>______________________________</w:t>
      </w:r>
      <w:r w:rsidRPr="00C902DD">
        <w:fldChar w:fldCharType="end"/>
      </w:r>
      <w:r w:rsidRPr="00C902DD">
        <w:t xml:space="preserve"> </w:t>
      </w:r>
      <w:r w:rsidRPr="00C902DD">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instrText xml:space="preserve"> FORMTEXT </w:instrText>
      </w:r>
      <w:r w:rsidRPr="00C902DD">
        <w:fldChar w:fldCharType="separate"/>
      </w:r>
      <w:r w:rsidRPr="00C902DD">
        <w:rPr>
          <w:noProof/>
        </w:rPr>
        <w:t>__________</w:t>
      </w:r>
      <w:r w:rsidRPr="00C902DD">
        <w:fldChar w:fldCharType="end"/>
      </w:r>
      <w:r w:rsidRPr="00C902DD">
        <w:t xml:space="preserve"> </w:t>
      </w:r>
      <w:r w:rsidRPr="00C902DD">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instrText xml:space="preserve"> FORMTEXT </w:instrText>
      </w:r>
      <w:r w:rsidRPr="00C902DD">
        <w:fldChar w:fldCharType="separate"/>
      </w:r>
      <w:r w:rsidRPr="00C902DD">
        <w:rPr>
          <w:noProof/>
        </w:rPr>
        <w:t>__________</w:t>
      </w:r>
      <w:r w:rsidRPr="00C902DD">
        <w:fldChar w:fldCharType="end"/>
      </w:r>
      <w:r w:rsidRPr="00C902DD">
        <w:t xml:space="preserve"> </w:t>
      </w:r>
      <w:r w:rsidRPr="00C902DD">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instrText xml:space="preserve"> FORMTEXT </w:instrText>
      </w:r>
      <w:r w:rsidRPr="00C902DD">
        <w:fldChar w:fldCharType="separate"/>
      </w:r>
      <w:r w:rsidRPr="00C902DD">
        <w:rPr>
          <w:noProof/>
        </w:rPr>
        <w:t>__________</w:t>
      </w:r>
      <w:r w:rsidRPr="00C902DD">
        <w:fldChar w:fldCharType="end"/>
      </w:r>
      <w:r w:rsidRPr="00C902DD">
        <w:t>, [</w:t>
      </w:r>
      <w:r w:rsidRPr="00C902DD">
        <w:rPr>
          <w:i/>
        </w:rPr>
        <w:t>действующего / (действующей)</w:t>
      </w:r>
      <w:r w:rsidRPr="00C902DD">
        <w:t xml:space="preserve">] на основании </w:t>
      </w:r>
      <w:r w:rsidRPr="00C902DD">
        <w:fldChar w:fldCharType="begin">
          <w:ffData>
            <w:name w:val=""/>
            <w:enabled/>
            <w:calcOnExit w:val="0"/>
            <w:textInput>
              <w:default w:val="______________________________"/>
              <w:format w:val="Первая прописная"/>
            </w:textInput>
          </w:ffData>
        </w:fldChar>
      </w:r>
      <w:r w:rsidRPr="00C902DD">
        <w:instrText xml:space="preserve"> FORMTEXT </w:instrText>
      </w:r>
      <w:r w:rsidRPr="00C902DD">
        <w:fldChar w:fldCharType="separate"/>
      </w:r>
      <w:r w:rsidRPr="00C902DD">
        <w:rPr>
          <w:noProof/>
        </w:rPr>
        <w:t>______________________________</w:t>
      </w:r>
      <w:r w:rsidRPr="00C902DD">
        <w:fldChar w:fldCharType="end"/>
      </w:r>
      <w:r w:rsidRPr="00C902DD">
        <w:t>, с одной стороны, и</w:t>
      </w:r>
    </w:p>
    <w:p w:rsidR="00C902DD" w:rsidRPr="00C902DD" w:rsidRDefault="00C902DD" w:rsidP="00C902DD">
      <w:pPr>
        <w:spacing w:after="120"/>
        <w:ind w:firstLine="709"/>
        <w:jc w:val="both"/>
      </w:pPr>
      <w:r w:rsidRPr="00C902DD">
        <w:rPr>
          <w:b/>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C902DD">
        <w:rPr>
          <w:b/>
        </w:rPr>
        <w:instrText xml:space="preserve"> FORMTEXT </w:instrText>
      </w:r>
      <w:r w:rsidRPr="00C902DD">
        <w:rPr>
          <w:b/>
        </w:rPr>
      </w:r>
      <w:r w:rsidRPr="00C902DD">
        <w:rPr>
          <w:b/>
        </w:rPr>
        <w:fldChar w:fldCharType="separate"/>
      </w:r>
      <w:r w:rsidRPr="00C902DD">
        <w:rPr>
          <w:b/>
          <w:noProof/>
        </w:rPr>
        <w:t>______________________________</w:t>
      </w:r>
      <w:r w:rsidRPr="00C902DD">
        <w:rPr>
          <w:b/>
        </w:rPr>
        <w:fldChar w:fldCharType="end"/>
      </w:r>
      <w:r w:rsidRPr="00C902DD">
        <w:rPr>
          <w:b/>
        </w:rPr>
        <w:t xml:space="preserve"> «</w:t>
      </w:r>
      <w:r w:rsidRPr="00C902DD">
        <w:rPr>
          <w:b/>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C902DD">
        <w:rPr>
          <w:b/>
        </w:rPr>
        <w:instrText xml:space="preserve"> FORMTEXT </w:instrText>
      </w:r>
      <w:r w:rsidRPr="00C902DD">
        <w:rPr>
          <w:b/>
        </w:rPr>
      </w:r>
      <w:r w:rsidRPr="00C902DD">
        <w:rPr>
          <w:b/>
        </w:rPr>
        <w:fldChar w:fldCharType="separate"/>
      </w:r>
      <w:r w:rsidRPr="00C902DD">
        <w:rPr>
          <w:b/>
          <w:noProof/>
        </w:rPr>
        <w:t>______________________________</w:t>
      </w:r>
      <w:r w:rsidRPr="00C902DD">
        <w:rPr>
          <w:b/>
        </w:rPr>
        <w:fldChar w:fldCharType="end"/>
      </w:r>
      <w:r w:rsidRPr="00C902DD">
        <w:rPr>
          <w:b/>
        </w:rPr>
        <w:t>» (                                              )</w:t>
      </w:r>
      <w:r w:rsidRPr="00C902DD">
        <w:t xml:space="preserve">, </w:t>
      </w:r>
      <w:r w:rsidRPr="00C902DD">
        <w:fldChar w:fldCharType="begin">
          <w:ffData>
            <w:name w:val=""/>
            <w:enabled/>
            <w:calcOnExit w:val="0"/>
            <w:ddList>
              <w:listEntry w:val="именуемое"/>
              <w:listEntry w:val="именуемая"/>
              <w:listEntry w:val="именуемый"/>
            </w:ddList>
          </w:ffData>
        </w:fldChar>
      </w:r>
      <w:r w:rsidRPr="00C902DD">
        <w:instrText xml:space="preserve"> FORMDROPDOWN </w:instrText>
      </w:r>
      <w:r w:rsidR="00736DA4">
        <w:fldChar w:fldCharType="separate"/>
      </w:r>
      <w:r w:rsidRPr="00C902DD">
        <w:fldChar w:fldCharType="end"/>
      </w:r>
      <w:r w:rsidRPr="00C902DD">
        <w:t xml:space="preserve"> в дальнейшем «</w:t>
      </w:r>
      <w:r w:rsidRPr="00C902DD">
        <w:rPr>
          <w:b/>
        </w:rPr>
        <w:fldChar w:fldCharType="begin">
          <w:ffData>
            <w:name w:val=""/>
            <w:enabled/>
            <w:calcOnExit w:val="0"/>
            <w:textInput>
              <w:default w:val="__________"/>
              <w:format w:val="Первая прописная"/>
            </w:textInput>
          </w:ffData>
        </w:fldChar>
      </w:r>
      <w:r w:rsidRPr="00C902DD">
        <w:rPr>
          <w:b/>
        </w:rPr>
        <w:instrText xml:space="preserve"> FORMTEXT </w:instrText>
      </w:r>
      <w:r w:rsidRPr="00C902DD">
        <w:rPr>
          <w:b/>
        </w:rPr>
      </w:r>
      <w:r w:rsidRPr="00C902DD">
        <w:rPr>
          <w:b/>
        </w:rPr>
        <w:fldChar w:fldCharType="separate"/>
      </w:r>
      <w:r w:rsidRPr="00C902DD">
        <w:rPr>
          <w:b/>
          <w:noProof/>
        </w:rPr>
        <w:t>Поставщик</w:t>
      </w:r>
      <w:r w:rsidRPr="00C902DD">
        <w:rPr>
          <w:b/>
        </w:rPr>
        <w:fldChar w:fldCharType="end"/>
      </w:r>
      <w:r w:rsidRPr="00C902DD">
        <w:t xml:space="preserve">», в лице </w:t>
      </w:r>
      <w:r w:rsidRPr="00C902DD">
        <w:fldChar w:fldCharType="begin">
          <w:ffData>
            <w:name w:val=""/>
            <w:enabled/>
            <w:calcOnExit w:val="0"/>
            <w:textInput>
              <w:default w:val="______________________________"/>
            </w:textInput>
          </w:ffData>
        </w:fldChar>
      </w:r>
      <w:r w:rsidRPr="00C902DD">
        <w:instrText xml:space="preserve"> FORMTEXT </w:instrText>
      </w:r>
      <w:r w:rsidRPr="00C902DD">
        <w:fldChar w:fldCharType="separate"/>
      </w:r>
      <w:r w:rsidRPr="00C902DD">
        <w:rPr>
          <w:noProof/>
        </w:rPr>
        <w:t>______________________________</w:t>
      </w:r>
      <w:r w:rsidRPr="00C902DD">
        <w:fldChar w:fldCharType="end"/>
      </w:r>
      <w:r w:rsidRPr="00C902DD">
        <w:t xml:space="preserve"> </w:t>
      </w:r>
      <w:r w:rsidRPr="00C902DD">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instrText xml:space="preserve"> FORMTEXT </w:instrText>
      </w:r>
      <w:r w:rsidRPr="00C902DD">
        <w:fldChar w:fldCharType="separate"/>
      </w:r>
      <w:r w:rsidRPr="00C902DD">
        <w:rPr>
          <w:noProof/>
        </w:rPr>
        <w:t>__________</w:t>
      </w:r>
      <w:r w:rsidRPr="00C902DD">
        <w:fldChar w:fldCharType="end"/>
      </w:r>
      <w:r w:rsidRPr="00C902DD">
        <w:t xml:space="preserve"> </w:t>
      </w:r>
      <w:r w:rsidRPr="00C902DD">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instrText xml:space="preserve"> FORMTEXT </w:instrText>
      </w:r>
      <w:r w:rsidRPr="00C902DD">
        <w:fldChar w:fldCharType="separate"/>
      </w:r>
      <w:r w:rsidRPr="00C902DD">
        <w:rPr>
          <w:noProof/>
        </w:rPr>
        <w:t>__________</w:t>
      </w:r>
      <w:r w:rsidRPr="00C902DD">
        <w:fldChar w:fldCharType="end"/>
      </w:r>
      <w:r w:rsidRPr="00C902DD">
        <w:t xml:space="preserve"> </w:t>
      </w:r>
      <w:r w:rsidRPr="00C902DD">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instrText xml:space="preserve"> FORMTEXT </w:instrText>
      </w:r>
      <w:r w:rsidRPr="00C902DD">
        <w:fldChar w:fldCharType="separate"/>
      </w:r>
      <w:r w:rsidRPr="00C902DD">
        <w:rPr>
          <w:noProof/>
        </w:rPr>
        <w:t>__________</w:t>
      </w:r>
      <w:r w:rsidRPr="00C902DD">
        <w:fldChar w:fldCharType="end"/>
      </w:r>
      <w:r w:rsidRPr="00C902DD">
        <w:t>, [</w:t>
      </w:r>
      <w:r w:rsidRPr="00C902DD">
        <w:rPr>
          <w:i/>
        </w:rPr>
        <w:t>действующего / (действующей)</w:t>
      </w:r>
      <w:r w:rsidRPr="00C902DD">
        <w:t xml:space="preserve">] на основании </w:t>
      </w:r>
      <w:r w:rsidRPr="00C902DD">
        <w:fldChar w:fldCharType="begin">
          <w:ffData>
            <w:name w:val=""/>
            <w:enabled/>
            <w:calcOnExit w:val="0"/>
            <w:textInput>
              <w:default w:val="______________________________"/>
              <w:format w:val="Первая прописная"/>
            </w:textInput>
          </w:ffData>
        </w:fldChar>
      </w:r>
      <w:r w:rsidRPr="00C902DD">
        <w:instrText xml:space="preserve"> FORMTEXT </w:instrText>
      </w:r>
      <w:r w:rsidRPr="00C902DD">
        <w:fldChar w:fldCharType="separate"/>
      </w:r>
      <w:r w:rsidRPr="00C902DD">
        <w:rPr>
          <w:noProof/>
        </w:rPr>
        <w:t>______________________________</w:t>
      </w:r>
      <w:r w:rsidRPr="00C902DD">
        <w:fldChar w:fldCharType="end"/>
      </w:r>
      <w:r w:rsidRPr="00C902DD">
        <w:t>, с другой стороны,</w:t>
      </w:r>
    </w:p>
    <w:p w:rsidR="00C902DD" w:rsidRPr="00C902DD" w:rsidRDefault="00C902DD" w:rsidP="00C902DD">
      <w:pPr>
        <w:spacing w:after="120"/>
        <w:ind w:firstLine="709"/>
        <w:jc w:val="both"/>
      </w:pPr>
      <w:r w:rsidRPr="00C902DD">
        <w:t>совместно именуемые «Стороны», заключили настоящий Договор поставки (далее – «Договор») о нижеследующем:</w:t>
      </w:r>
    </w:p>
    <w:p w:rsidR="00C902DD" w:rsidRPr="00C902DD" w:rsidRDefault="00C902DD" w:rsidP="00574F61">
      <w:pPr>
        <w:keepNext/>
        <w:numPr>
          <w:ilvl w:val="0"/>
          <w:numId w:val="27"/>
        </w:numPr>
        <w:suppressAutoHyphens/>
        <w:spacing w:before="240" w:after="120" w:line="259" w:lineRule="auto"/>
        <w:jc w:val="center"/>
        <w:outlineLvl w:val="1"/>
        <w:rPr>
          <w:b/>
          <w:lang w:eastAsia="en-US"/>
        </w:rPr>
      </w:pPr>
      <w:r w:rsidRPr="00C902DD">
        <w:rPr>
          <w:b/>
          <w:lang w:eastAsia="en-US"/>
        </w:rPr>
        <w:t xml:space="preserve">Термины и определения </w:t>
      </w:r>
    </w:p>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en-US"/>
        </w:rPr>
        <w:t>Используемые в настоящем Договоре термины и определения означают следующее:</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b/>
          <w:lang w:eastAsia="en-US"/>
        </w:rPr>
        <w:t xml:space="preserve">Срок доставки </w:t>
      </w:r>
      <w:r w:rsidRPr="00C902DD">
        <w:rPr>
          <w:lang w:eastAsia="en-US"/>
        </w:rPr>
        <w:t>– это указанный в согласованном Сторонами Заказе срок, в который или до наступления которого Поставщик обязуется доставить Товар в Место доставки и передать его Покупателю.</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b/>
          <w:lang w:eastAsia="en-US"/>
        </w:rPr>
        <w:t xml:space="preserve">Место доставки </w:t>
      </w:r>
      <w:r w:rsidRPr="00C902DD">
        <w:rPr>
          <w:lang w:eastAsia="en-US"/>
        </w:rPr>
        <w:t>– это указанный в согласованном Сторонами Заказе адрес, по которому Товар (Партия Товара) должен быть доставлен и передан Покупателю согласно Приложения № 2.</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b/>
          <w:lang w:eastAsia="en-US"/>
        </w:rPr>
        <w:t xml:space="preserve">Товар </w:t>
      </w:r>
      <w:r w:rsidRPr="00C902DD">
        <w:rPr>
          <w:lang w:eastAsia="en-US"/>
        </w:rPr>
        <w:t>– вещи (товары), наименования и цены на которые установлены в Спецификации (Приложение № 1 к настоящему Договору).</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b/>
          <w:lang w:eastAsia="en-US"/>
        </w:rPr>
        <w:t>Партия Товара</w:t>
      </w:r>
      <w:r w:rsidRPr="00C902DD">
        <w:rPr>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C902DD" w:rsidRPr="00C902DD" w:rsidRDefault="00C902DD" w:rsidP="00574F61">
      <w:pPr>
        <w:numPr>
          <w:ilvl w:val="2"/>
          <w:numId w:val="27"/>
        </w:numPr>
        <w:spacing w:after="120" w:line="259" w:lineRule="auto"/>
        <w:ind w:firstLine="709"/>
        <w:jc w:val="both"/>
      </w:pPr>
      <w:r w:rsidRPr="00C902DD">
        <w:rPr>
          <w:b/>
        </w:rPr>
        <w:t>Заказ</w:t>
      </w:r>
      <w:r w:rsidRPr="00C902DD">
        <w:t xml:space="preserve"> – заказ на поставку Товара, согласованный Сторонами в порядке, предусмотренном разделом 11 настоящего Договора.</w:t>
      </w:r>
    </w:p>
    <w:p w:rsidR="00C902DD" w:rsidRPr="00C902DD" w:rsidRDefault="00C902DD" w:rsidP="00574F61">
      <w:pPr>
        <w:numPr>
          <w:ilvl w:val="2"/>
          <w:numId w:val="27"/>
        </w:numPr>
        <w:spacing w:after="120" w:line="259" w:lineRule="auto"/>
        <w:ind w:firstLine="709"/>
        <w:jc w:val="both"/>
      </w:pPr>
      <w:r w:rsidRPr="00C902DD">
        <w:rPr>
          <w:b/>
        </w:rPr>
        <w:t xml:space="preserve">Акт сдачи-приёмки Товара </w:t>
      </w:r>
      <w:r w:rsidRPr="00C902DD">
        <w:t>– акт, подтверждающий приёмку и осмотр Покупателем соответствующей Партии Товара.</w:t>
      </w:r>
      <w:r w:rsidRPr="00C902DD">
        <w:rPr>
          <w:rFonts w:eastAsia="MS Mincho"/>
          <w:sz w:val="26"/>
          <w:szCs w:val="26"/>
          <w:lang w:eastAsia="ja-JP"/>
        </w:rPr>
        <w:t xml:space="preserve"> </w:t>
      </w:r>
      <w:r w:rsidRPr="00C902DD">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C902DD" w:rsidRPr="00C902DD" w:rsidRDefault="00C902DD" w:rsidP="00574F61">
      <w:pPr>
        <w:numPr>
          <w:ilvl w:val="2"/>
          <w:numId w:val="27"/>
        </w:numPr>
        <w:spacing w:after="120" w:line="259" w:lineRule="auto"/>
        <w:ind w:firstLine="709"/>
        <w:jc w:val="both"/>
      </w:pPr>
      <w:r w:rsidRPr="00C902DD">
        <w:rPr>
          <w:b/>
        </w:rPr>
        <w:t xml:space="preserve">Товарная накладная </w:t>
      </w:r>
      <w:r w:rsidRPr="00C902DD">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b/>
          <w:lang w:eastAsia="en-US"/>
        </w:rPr>
        <w:t>Цена Договора</w:t>
      </w:r>
      <w:r w:rsidRPr="00C902DD">
        <w:rPr>
          <w:lang w:eastAsia="en-US"/>
        </w:rPr>
        <w:t xml:space="preserve"> - сумма цен Товара по всем согласованным Сторонами Заказам в течение срока действия Договора, в </w:t>
      </w:r>
      <w:r w:rsidRPr="00C902DD">
        <w:rPr>
          <w:bCs/>
          <w:iCs/>
          <w:lang w:eastAsia="en-US"/>
        </w:rPr>
        <w:t>том числе налог на добавленную стоимость (НДС) в соответствии с законодательством Российской Федерации</w:t>
      </w:r>
      <w:r w:rsidRPr="00C902DD">
        <w:rPr>
          <w:lang w:eastAsia="en-US"/>
        </w:rPr>
        <w:t>.</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b/>
          <w:lang w:eastAsia="en-US"/>
        </w:rPr>
        <w:t>Цена за единицу Товара (</w:t>
      </w:r>
      <w:r w:rsidRPr="00C902DD">
        <w:rPr>
          <w:b/>
          <w:bCs/>
          <w:lang w:eastAsia="en-US"/>
        </w:rPr>
        <w:t>Цена за единицу измерения</w:t>
      </w:r>
      <w:r w:rsidRPr="00C902DD">
        <w:rPr>
          <w:b/>
          <w:lang w:eastAsia="en-US"/>
        </w:rPr>
        <w:t xml:space="preserve">) </w:t>
      </w:r>
      <w:r w:rsidRPr="00C902DD">
        <w:rPr>
          <w:lang w:eastAsia="en-US"/>
        </w:rPr>
        <w:t>– установленная Спецификацией (Приложение № 1 к настоящему Договору) цена единицы Товара.</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b/>
          <w:lang w:eastAsia="en-US"/>
        </w:rPr>
        <w:t xml:space="preserve">Поставка </w:t>
      </w:r>
      <w:r w:rsidRPr="00C902DD">
        <w:rPr>
          <w:lang w:eastAsia="en-US"/>
        </w:rPr>
        <w:t>– доставка и передача Товара в Срок доставки в Месте доставки.</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b/>
          <w:lang w:eastAsia="en-US"/>
        </w:rPr>
        <w:t xml:space="preserve">Рабочий день </w:t>
      </w:r>
      <w:r w:rsidRPr="00C902DD">
        <w:rPr>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C902DD" w:rsidRPr="00C902DD" w:rsidRDefault="00C902DD" w:rsidP="00574F61">
      <w:pPr>
        <w:keepNext/>
        <w:numPr>
          <w:ilvl w:val="0"/>
          <w:numId w:val="27"/>
        </w:numPr>
        <w:suppressAutoHyphens/>
        <w:spacing w:before="240" w:after="120" w:line="259" w:lineRule="auto"/>
        <w:jc w:val="center"/>
        <w:outlineLvl w:val="1"/>
        <w:rPr>
          <w:b/>
          <w:lang w:eastAsia="en-US"/>
        </w:rPr>
      </w:pPr>
      <w:r w:rsidRPr="00C902DD">
        <w:rPr>
          <w:b/>
          <w:lang w:eastAsia="en-US"/>
        </w:rPr>
        <w:t>Предмет настоящего Договора</w:t>
      </w:r>
    </w:p>
    <w:p w:rsidR="00C902DD" w:rsidRPr="00C902DD" w:rsidRDefault="00C902DD" w:rsidP="00574F61">
      <w:pPr>
        <w:numPr>
          <w:ilvl w:val="1"/>
          <w:numId w:val="27"/>
        </w:numPr>
        <w:spacing w:after="120" w:line="259" w:lineRule="auto"/>
        <w:ind w:firstLine="709"/>
        <w:jc w:val="both"/>
        <w:rPr>
          <w:lang w:eastAsia="en-US"/>
        </w:rPr>
      </w:pPr>
      <w:r w:rsidRPr="00C902DD">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C902DD" w:rsidRPr="00C902DD" w:rsidRDefault="00C902DD" w:rsidP="00C902DD">
      <w:pPr>
        <w:spacing w:after="120"/>
        <w:ind w:firstLine="709"/>
        <w:jc w:val="both"/>
        <w:rPr>
          <w:lang w:eastAsia="en-US"/>
        </w:rPr>
      </w:pPr>
      <w:r w:rsidRPr="00C902DD">
        <w:rPr>
          <w:lang w:eastAsia="en-US"/>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C902DD" w:rsidRPr="00C902DD" w:rsidRDefault="00C902DD" w:rsidP="00574F61">
      <w:pPr>
        <w:keepNext/>
        <w:numPr>
          <w:ilvl w:val="0"/>
          <w:numId w:val="27"/>
        </w:numPr>
        <w:suppressAutoHyphens/>
        <w:spacing w:before="240" w:after="120" w:line="259" w:lineRule="auto"/>
        <w:jc w:val="center"/>
        <w:outlineLvl w:val="1"/>
        <w:rPr>
          <w:b/>
          <w:lang w:eastAsia="en-US"/>
        </w:rPr>
      </w:pPr>
      <w:r w:rsidRPr="00C902DD">
        <w:rPr>
          <w:b/>
          <w:lang w:eastAsia="en-US"/>
        </w:rPr>
        <w:t>Цена Договора и порядок расчётов</w:t>
      </w:r>
      <w:r w:rsidRPr="00C902DD">
        <w:rPr>
          <w:b/>
          <w:lang w:eastAsia="en-US"/>
        </w:rPr>
        <w:fldChar w:fldCharType="begin"/>
      </w:r>
      <w:r w:rsidRPr="00C902DD">
        <w:rPr>
          <w:b/>
          <w:lang w:eastAsia="en-US"/>
        </w:rPr>
        <w:fldChar w:fldCharType="end"/>
      </w:r>
    </w:p>
    <w:p w:rsidR="00C902DD" w:rsidRPr="00C902DD" w:rsidRDefault="00C902DD" w:rsidP="00574F61">
      <w:pPr>
        <w:numPr>
          <w:ilvl w:val="1"/>
          <w:numId w:val="27"/>
        </w:numPr>
        <w:suppressAutoHyphens/>
        <w:spacing w:after="120" w:line="259" w:lineRule="auto"/>
        <w:ind w:firstLine="709"/>
        <w:jc w:val="both"/>
        <w:rPr>
          <w:lang w:eastAsia="en-US"/>
        </w:rPr>
      </w:pPr>
      <w:bookmarkStart w:id="120" w:name="_Ref339612202"/>
      <w:r w:rsidRPr="00C902DD">
        <w:rPr>
          <w:lang w:eastAsia="en-US"/>
        </w:rPr>
        <w:t xml:space="preserve">Цена Договора в течение срока его действия составляет сумму не более </w:t>
      </w:r>
      <w:r w:rsidRPr="00C902DD">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C902DD">
        <w:rPr>
          <w:lang w:eastAsia="en-US"/>
        </w:rPr>
        <w:instrText xml:space="preserve"> FORMTEXT </w:instrText>
      </w:r>
      <w:r w:rsidRPr="00C902DD">
        <w:rPr>
          <w:rFonts w:ascii="Arial" w:hAnsi="Arial" w:cs="Arial"/>
          <w:lang w:eastAsia="ar-SA"/>
        </w:rPr>
      </w:r>
      <w:r w:rsidRPr="00C902DD">
        <w:rPr>
          <w:rFonts w:ascii="Arial" w:hAnsi="Arial" w:cs="Arial"/>
          <w:lang w:eastAsia="ar-SA"/>
        </w:rPr>
        <w:fldChar w:fldCharType="separate"/>
      </w:r>
      <w:r w:rsidRPr="00C902DD">
        <w:rPr>
          <w:noProof/>
          <w:lang w:eastAsia="en-US"/>
        </w:rPr>
        <w:t>_________</w:t>
      </w:r>
      <w:r w:rsidRPr="00C902DD">
        <w:rPr>
          <w:rFonts w:ascii="Arial" w:hAnsi="Arial" w:cs="Arial"/>
          <w:lang w:eastAsia="ar-SA"/>
        </w:rPr>
        <w:fldChar w:fldCharType="end"/>
      </w:r>
      <w:r w:rsidRPr="00C902DD">
        <w:rPr>
          <w:lang w:eastAsia="en-US"/>
        </w:rPr>
        <w:t xml:space="preserve"> (</w:t>
      </w:r>
      <w:r w:rsidRPr="00C902DD">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C902DD">
        <w:rPr>
          <w:lang w:eastAsia="en-US"/>
        </w:rPr>
        <w:instrText xml:space="preserve"> FORMTEXT </w:instrText>
      </w:r>
      <w:r w:rsidRPr="00C902DD">
        <w:rPr>
          <w:rFonts w:ascii="Arial" w:hAnsi="Arial" w:cs="Arial"/>
          <w:lang w:eastAsia="ar-SA"/>
        </w:rPr>
      </w:r>
      <w:r w:rsidRPr="00C902DD">
        <w:rPr>
          <w:rFonts w:ascii="Arial" w:hAnsi="Arial" w:cs="Arial"/>
          <w:lang w:eastAsia="ar-SA"/>
        </w:rPr>
        <w:fldChar w:fldCharType="separate"/>
      </w:r>
      <w:r w:rsidRPr="00C902DD">
        <w:rPr>
          <w:lang w:eastAsia="en-US"/>
        </w:rPr>
        <w:t>_________</w:t>
      </w:r>
      <w:r w:rsidRPr="00C902DD">
        <w:rPr>
          <w:rFonts w:ascii="Arial" w:hAnsi="Arial" w:cs="Arial"/>
          <w:lang w:eastAsia="ar-SA"/>
        </w:rPr>
        <w:fldChar w:fldCharType="end"/>
      </w:r>
      <w:r w:rsidRPr="00C902DD">
        <w:rPr>
          <w:lang w:eastAsia="en-US"/>
        </w:rPr>
        <w:t>) рублей, в том числе НДС по ставке</w:t>
      </w:r>
      <w:r w:rsidRPr="00C902DD">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C902DD">
        <w:rPr>
          <w:lang w:eastAsia="en-US"/>
        </w:rPr>
        <w:instrText xml:space="preserve"> FORMTEXT </w:instrText>
      </w:r>
      <w:r w:rsidRPr="00C902DD">
        <w:rPr>
          <w:rFonts w:ascii="Arial" w:hAnsi="Arial" w:cs="Arial"/>
          <w:lang w:eastAsia="ar-SA"/>
        </w:rPr>
      </w:r>
      <w:r w:rsidRPr="00C902DD">
        <w:rPr>
          <w:rFonts w:ascii="Arial" w:hAnsi="Arial" w:cs="Arial"/>
          <w:lang w:eastAsia="ar-SA"/>
        </w:rPr>
        <w:fldChar w:fldCharType="separate"/>
      </w:r>
      <w:r w:rsidRPr="00C902DD">
        <w:rPr>
          <w:noProof/>
          <w:lang w:eastAsia="en-US"/>
        </w:rPr>
        <w:t>_________</w:t>
      </w:r>
      <w:r w:rsidRPr="00C902DD">
        <w:rPr>
          <w:rFonts w:ascii="Arial" w:hAnsi="Arial" w:cs="Arial"/>
          <w:lang w:eastAsia="ar-SA"/>
        </w:rPr>
        <w:fldChar w:fldCharType="end"/>
      </w:r>
      <w:r w:rsidRPr="00C902DD">
        <w:rPr>
          <w:lang w:eastAsia="en-US"/>
        </w:rPr>
        <w:t xml:space="preserve"> % в размере </w:t>
      </w:r>
      <w:r w:rsidRPr="00C902DD">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C902DD">
        <w:rPr>
          <w:lang w:eastAsia="en-US"/>
        </w:rPr>
        <w:instrText xml:space="preserve"> FORMTEXT </w:instrText>
      </w:r>
      <w:r w:rsidRPr="00C902DD">
        <w:rPr>
          <w:rFonts w:ascii="Arial" w:hAnsi="Arial" w:cs="Arial"/>
          <w:lang w:eastAsia="ar-SA"/>
        </w:rPr>
      </w:r>
      <w:r w:rsidRPr="00C902DD">
        <w:rPr>
          <w:rFonts w:ascii="Arial" w:hAnsi="Arial" w:cs="Arial"/>
          <w:lang w:eastAsia="ar-SA"/>
        </w:rPr>
        <w:fldChar w:fldCharType="separate"/>
      </w:r>
      <w:r w:rsidRPr="00C902DD">
        <w:rPr>
          <w:noProof/>
          <w:lang w:eastAsia="en-US"/>
        </w:rPr>
        <w:t>_________</w:t>
      </w:r>
      <w:r w:rsidRPr="00C902DD">
        <w:rPr>
          <w:rFonts w:ascii="Arial" w:hAnsi="Arial" w:cs="Arial"/>
          <w:lang w:eastAsia="ar-SA"/>
        </w:rPr>
        <w:fldChar w:fldCharType="end"/>
      </w:r>
      <w:r w:rsidRPr="00C902DD">
        <w:rPr>
          <w:lang w:eastAsia="en-US"/>
        </w:rPr>
        <w:t xml:space="preserve"> (</w:t>
      </w:r>
      <w:r w:rsidRPr="00C902DD">
        <w:rPr>
          <w:rFonts w:ascii="Arial" w:hAnsi="Arial" w:cs="Arial"/>
          <w:lang w:eastAsia="ar-SA"/>
        </w:rPr>
        <w:fldChar w:fldCharType="begin">
          <w:ffData>
            <w:name w:val="ТекстовоеПоле76"/>
            <w:enabled/>
            <w:calcOnExit w:val="0"/>
            <w:textInput>
              <w:default w:val="_________"/>
              <w:format w:val="Первая прописная"/>
            </w:textInput>
          </w:ffData>
        </w:fldChar>
      </w:r>
      <w:r w:rsidRPr="00C902DD">
        <w:rPr>
          <w:lang w:eastAsia="en-US"/>
        </w:rPr>
        <w:instrText xml:space="preserve"> FORMTEXT </w:instrText>
      </w:r>
      <w:r w:rsidRPr="00C902DD">
        <w:rPr>
          <w:rFonts w:ascii="Arial" w:hAnsi="Arial" w:cs="Arial"/>
          <w:lang w:eastAsia="ar-SA"/>
        </w:rPr>
      </w:r>
      <w:r w:rsidRPr="00C902DD">
        <w:rPr>
          <w:rFonts w:ascii="Arial" w:hAnsi="Arial" w:cs="Arial"/>
          <w:lang w:eastAsia="ar-SA"/>
        </w:rPr>
        <w:fldChar w:fldCharType="separate"/>
      </w:r>
      <w:r w:rsidRPr="00C902DD">
        <w:rPr>
          <w:lang w:eastAsia="en-US"/>
        </w:rPr>
        <w:t>_________</w:t>
      </w:r>
      <w:r w:rsidRPr="00C902DD">
        <w:rPr>
          <w:rFonts w:ascii="Arial" w:hAnsi="Arial" w:cs="Arial"/>
          <w:lang w:eastAsia="ar-SA"/>
        </w:rPr>
        <w:fldChar w:fldCharType="end"/>
      </w:r>
      <w:r w:rsidRPr="00C902DD">
        <w:rPr>
          <w:lang w:eastAsia="en-US"/>
        </w:rPr>
        <w:t>) рублей. По настоящему Договору у Покупателя не возникает обязанности заказать и/или приобрести в собственность Товар на всю указанную сумму.</w:t>
      </w:r>
    </w:p>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20"/>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lang w:eastAsia="en-US"/>
        </w:rPr>
        <w:t xml:space="preserve">Покупатель оплачивает 100 % (сто процентов) указанной в Заказе цены Товара, в том числе НДС по ставке  18%, в течение </w:t>
      </w:r>
      <w:r>
        <w:rPr>
          <w:lang w:eastAsia="en-US"/>
        </w:rPr>
        <w:t>30</w:t>
      </w:r>
      <w:r w:rsidRPr="00C902DD">
        <w:rPr>
          <w:lang w:eastAsia="en-US"/>
        </w:rPr>
        <w:t>(</w:t>
      </w:r>
      <w:r>
        <w:rPr>
          <w:lang w:eastAsia="en-US"/>
        </w:rPr>
        <w:t>тридцати</w:t>
      </w:r>
      <w:r w:rsidRPr="00C902DD">
        <w:rPr>
          <w:lang w:eastAsia="en-US"/>
        </w:rPr>
        <w:t>)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C902DD" w:rsidRPr="00C902DD" w:rsidRDefault="00C902DD" w:rsidP="00574F61">
      <w:pPr>
        <w:numPr>
          <w:ilvl w:val="2"/>
          <w:numId w:val="27"/>
        </w:numPr>
        <w:suppressAutoHyphens/>
        <w:spacing w:after="120" w:line="259" w:lineRule="auto"/>
        <w:ind w:firstLine="709"/>
        <w:jc w:val="both"/>
        <w:rPr>
          <w:lang w:eastAsia="en-US"/>
        </w:rPr>
      </w:pPr>
      <w:r w:rsidRPr="00C902DD">
        <w:rPr>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C902DD">
        <w:rPr>
          <w:rFonts w:ascii="Calibri" w:eastAsia="Calibri" w:hAnsi="Calibri"/>
          <w:sz w:val="26"/>
          <w:szCs w:val="26"/>
          <w:lang w:eastAsia="en-US"/>
        </w:rPr>
        <w:t xml:space="preserve"> </w:t>
      </w:r>
      <w:r w:rsidRPr="00C902DD">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en-US"/>
        </w:rPr>
        <w:t>Порядок составления акта сверки расчётов.</w:t>
      </w:r>
    </w:p>
    <w:p w:rsidR="00C902DD" w:rsidRPr="00C902DD" w:rsidRDefault="00C902DD" w:rsidP="00C902DD">
      <w:pPr>
        <w:suppressAutoHyphens/>
        <w:spacing w:after="120"/>
        <w:ind w:firstLine="709"/>
        <w:jc w:val="both"/>
        <w:rPr>
          <w:lang w:eastAsia="en-US"/>
        </w:rPr>
      </w:pPr>
      <w:r w:rsidRPr="00C902DD">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C902DD" w:rsidRPr="00C902DD" w:rsidRDefault="00C902DD" w:rsidP="00C902DD">
      <w:pPr>
        <w:suppressAutoHyphens/>
        <w:spacing w:after="120"/>
        <w:ind w:firstLine="709"/>
        <w:jc w:val="both"/>
        <w:rPr>
          <w:lang w:eastAsia="en-US"/>
        </w:rPr>
      </w:pPr>
      <w:r w:rsidRPr="00C902DD">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C902DD" w:rsidRPr="00C902DD" w:rsidRDefault="00C902DD" w:rsidP="00C902DD">
      <w:pPr>
        <w:suppressAutoHyphens/>
        <w:spacing w:after="120"/>
        <w:ind w:firstLine="709"/>
        <w:jc w:val="both"/>
        <w:rPr>
          <w:lang w:eastAsia="en-US"/>
        </w:rPr>
      </w:pPr>
      <w:r w:rsidRPr="00C902DD">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C902DD" w:rsidRPr="00C902DD" w:rsidRDefault="00C902DD" w:rsidP="00C902DD">
      <w:pPr>
        <w:suppressAutoHyphens/>
        <w:spacing w:after="120"/>
        <w:ind w:firstLine="709"/>
        <w:jc w:val="both"/>
        <w:rPr>
          <w:lang w:eastAsia="en-US"/>
        </w:rPr>
      </w:pPr>
      <w:r w:rsidRPr="00C902DD">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C902DD" w:rsidRPr="00C902DD" w:rsidRDefault="00C902DD" w:rsidP="00574F61">
      <w:pPr>
        <w:numPr>
          <w:ilvl w:val="1"/>
          <w:numId w:val="27"/>
        </w:numPr>
        <w:suppressAutoHyphens/>
        <w:spacing w:after="120" w:line="259" w:lineRule="auto"/>
        <w:ind w:firstLine="709"/>
        <w:jc w:val="both"/>
        <w:rPr>
          <w:lang w:eastAsia="en-US"/>
        </w:rPr>
      </w:pPr>
      <w:r w:rsidRPr="00C902DD">
        <w:rPr>
          <w:lang w:eastAsia="en-US"/>
        </w:rPr>
        <w:t>В течение 5 (пяти) Рабочих дней со дня заключения настоящего Договора Поставщик обязан направить Покупателю:</w:t>
      </w:r>
    </w:p>
    <w:p w:rsidR="00C902DD" w:rsidRPr="00C902DD" w:rsidRDefault="00C902DD" w:rsidP="00574F61">
      <w:pPr>
        <w:numPr>
          <w:ilvl w:val="0"/>
          <w:numId w:val="24"/>
        </w:numPr>
        <w:suppressAutoHyphens/>
        <w:spacing w:after="120" w:line="259" w:lineRule="auto"/>
        <w:ind w:firstLine="709"/>
        <w:jc w:val="both"/>
        <w:rPr>
          <w:lang w:eastAsia="en-US"/>
        </w:rPr>
      </w:pPr>
      <w:r w:rsidRPr="00C902DD">
        <w:rPr>
          <w:lang w:eastAsia="en-US"/>
        </w:rPr>
        <w:t>образцы подписей лиц, которые будут подписывать выставляемые в адрес Покупателя счета-фактуры;</w:t>
      </w:r>
    </w:p>
    <w:p w:rsidR="00C902DD" w:rsidRPr="00C902DD" w:rsidRDefault="00C902DD" w:rsidP="00574F61">
      <w:pPr>
        <w:numPr>
          <w:ilvl w:val="0"/>
          <w:numId w:val="24"/>
        </w:numPr>
        <w:suppressAutoHyphens/>
        <w:spacing w:after="120" w:line="259" w:lineRule="auto"/>
        <w:ind w:firstLine="709"/>
        <w:jc w:val="both"/>
        <w:rPr>
          <w:lang w:eastAsia="en-US"/>
        </w:rPr>
      </w:pPr>
      <w:r w:rsidRPr="00C902DD">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C902DD" w:rsidRPr="00C902DD" w:rsidRDefault="00C902DD" w:rsidP="00C902DD">
      <w:pPr>
        <w:suppressAutoHyphens/>
        <w:spacing w:after="120"/>
        <w:ind w:firstLine="709"/>
        <w:jc w:val="both"/>
        <w:rPr>
          <w:rFonts w:ascii="Arial" w:hAnsi="Arial" w:cs="Arial"/>
          <w:b/>
          <w:lang w:eastAsia="ar-SA"/>
        </w:rPr>
      </w:pPr>
      <w:r w:rsidRPr="00C902DD">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C902DD">
        <w:rPr>
          <w:rFonts w:ascii="Arial" w:hAnsi="Arial" w:cs="Arial"/>
          <w:b/>
          <w:lang w:eastAsia="ar-SA"/>
        </w:rPr>
        <w:t xml:space="preserve"> </w:t>
      </w:r>
    </w:p>
    <w:p w:rsidR="00C902DD" w:rsidRPr="00C902DD" w:rsidRDefault="00C902DD" w:rsidP="00C902DD">
      <w:pPr>
        <w:suppressAutoHyphens/>
        <w:spacing w:after="120"/>
        <w:ind w:firstLine="709"/>
        <w:jc w:val="center"/>
        <w:rPr>
          <w:rFonts w:ascii="Arial" w:hAnsi="Arial" w:cs="Arial"/>
          <w:b/>
          <w:lang w:eastAsia="ar-SA"/>
        </w:rPr>
      </w:pPr>
      <w:r w:rsidRPr="00C902DD">
        <w:rPr>
          <w:b/>
          <w:lang w:eastAsia="en-US"/>
        </w:rPr>
        <w:t>4.1. Права и обязанности Поставщика</w:t>
      </w:r>
    </w:p>
    <w:p w:rsidR="00C902DD" w:rsidRPr="00C902DD" w:rsidRDefault="00C902DD" w:rsidP="00574F61">
      <w:pPr>
        <w:numPr>
          <w:ilvl w:val="2"/>
          <w:numId w:val="28"/>
        </w:numPr>
        <w:suppressAutoHyphens/>
        <w:spacing w:after="120" w:line="259" w:lineRule="auto"/>
        <w:ind w:firstLine="709"/>
        <w:jc w:val="both"/>
        <w:rPr>
          <w:lang w:eastAsia="ar-SA"/>
        </w:rPr>
      </w:pPr>
      <w:r w:rsidRPr="00C902DD">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C902DD" w:rsidRPr="00C902DD" w:rsidRDefault="00C902DD" w:rsidP="00574F61">
      <w:pPr>
        <w:numPr>
          <w:ilvl w:val="2"/>
          <w:numId w:val="28"/>
        </w:numPr>
        <w:suppressAutoHyphens/>
        <w:spacing w:after="120" w:line="259" w:lineRule="auto"/>
        <w:ind w:firstLine="709"/>
        <w:jc w:val="both"/>
        <w:rPr>
          <w:lang w:eastAsia="ar-SA"/>
        </w:rPr>
      </w:pPr>
      <w:r w:rsidRPr="00C902DD">
        <w:rPr>
          <w:lang w:eastAsia="ar-SA"/>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C902DD" w:rsidRPr="00C902DD" w:rsidRDefault="00C902DD" w:rsidP="00C902DD">
      <w:pPr>
        <w:keepNext/>
        <w:suppressAutoHyphens/>
        <w:spacing w:before="240" w:after="120"/>
        <w:ind w:left="-142" w:firstLine="142"/>
        <w:jc w:val="center"/>
        <w:outlineLvl w:val="1"/>
        <w:rPr>
          <w:b/>
          <w:lang w:eastAsia="en-US"/>
        </w:rPr>
      </w:pPr>
      <w:r w:rsidRPr="00C902DD">
        <w:rPr>
          <w:b/>
          <w:lang w:eastAsia="en-US"/>
        </w:rPr>
        <w:t>4.2. Права и обязанности Покупателя</w:t>
      </w:r>
    </w:p>
    <w:p w:rsidR="00C902DD" w:rsidRPr="00C902DD" w:rsidRDefault="00C902DD" w:rsidP="00574F61">
      <w:pPr>
        <w:numPr>
          <w:ilvl w:val="2"/>
          <w:numId w:val="29"/>
        </w:numPr>
        <w:suppressAutoHyphens/>
        <w:spacing w:after="120" w:line="259" w:lineRule="auto"/>
        <w:ind w:left="0" w:firstLine="567"/>
        <w:jc w:val="both"/>
        <w:rPr>
          <w:lang w:eastAsia="en-US"/>
        </w:rPr>
      </w:pPr>
      <w:r w:rsidRPr="00C902DD">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C902DD" w:rsidRPr="00C902DD" w:rsidRDefault="00C902DD" w:rsidP="00574F61">
      <w:pPr>
        <w:numPr>
          <w:ilvl w:val="2"/>
          <w:numId w:val="29"/>
        </w:numPr>
        <w:suppressAutoHyphens/>
        <w:spacing w:after="120" w:line="259" w:lineRule="auto"/>
        <w:ind w:left="1560" w:hanging="993"/>
        <w:jc w:val="both"/>
        <w:rPr>
          <w:lang w:eastAsia="en-US"/>
        </w:rPr>
      </w:pPr>
      <w:r w:rsidRPr="00C902DD">
        <w:rPr>
          <w:lang w:eastAsia="en-US"/>
        </w:rPr>
        <w:t>Покупатель обязан оплатить Товар в порядки и сроки, установленные настоящим Договором.</w:t>
      </w:r>
    </w:p>
    <w:p w:rsidR="00C902DD" w:rsidRPr="00C902DD" w:rsidRDefault="00C902DD" w:rsidP="00574F61">
      <w:pPr>
        <w:keepNext/>
        <w:numPr>
          <w:ilvl w:val="0"/>
          <w:numId w:val="29"/>
        </w:numPr>
        <w:suppressAutoHyphens/>
        <w:spacing w:before="240" w:after="120" w:line="259" w:lineRule="auto"/>
        <w:jc w:val="center"/>
        <w:outlineLvl w:val="1"/>
        <w:rPr>
          <w:b/>
          <w:lang w:eastAsia="en-US"/>
        </w:rPr>
      </w:pPr>
      <w:r w:rsidRPr="00C902DD">
        <w:rPr>
          <w:b/>
          <w:lang w:eastAsia="en-US"/>
        </w:rPr>
        <w:t xml:space="preserve">Обеспечение конфиденциальности </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Раскрывающая Сторона – Сторона, которая раскрывает конфиденциальную информацию другой Стороне.</w:t>
      </w:r>
    </w:p>
    <w:p w:rsidR="00C902DD" w:rsidRPr="00C902DD" w:rsidRDefault="00C902DD" w:rsidP="00574F61">
      <w:pPr>
        <w:numPr>
          <w:ilvl w:val="1"/>
          <w:numId w:val="30"/>
        </w:numPr>
        <w:tabs>
          <w:tab w:val="left" w:pos="709"/>
          <w:tab w:val="left" w:pos="1418"/>
        </w:tabs>
        <w:suppressAutoHyphens/>
        <w:spacing w:after="120" w:line="259" w:lineRule="auto"/>
        <w:ind w:left="0" w:firstLine="567"/>
        <w:jc w:val="both"/>
        <w:rPr>
          <w:lang w:eastAsia="en-US"/>
        </w:rPr>
      </w:pPr>
      <w:r w:rsidRPr="00C902DD">
        <w:rPr>
          <w:lang w:eastAsia="en-US"/>
        </w:rPr>
        <w:t>Получающая Сторона – Сторона, которая получает конфиденциальную информацию от другой Стороны</w:t>
      </w:r>
    </w:p>
    <w:p w:rsidR="00C902DD" w:rsidRPr="00C902DD" w:rsidRDefault="00C902DD" w:rsidP="00574F61">
      <w:pPr>
        <w:numPr>
          <w:ilvl w:val="1"/>
          <w:numId w:val="30"/>
        </w:numPr>
        <w:tabs>
          <w:tab w:val="left" w:pos="851"/>
        </w:tabs>
        <w:suppressAutoHyphens/>
        <w:spacing w:after="120" w:line="259" w:lineRule="auto"/>
        <w:ind w:left="0" w:firstLine="567"/>
        <w:rPr>
          <w:lang w:eastAsia="en-US"/>
        </w:rPr>
      </w:pPr>
      <w:r w:rsidRPr="00C902DD">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C902DD" w:rsidRPr="00C902DD" w:rsidRDefault="00C902DD" w:rsidP="00574F61">
      <w:pPr>
        <w:numPr>
          <w:ilvl w:val="1"/>
          <w:numId w:val="30"/>
        </w:numPr>
        <w:tabs>
          <w:tab w:val="left" w:pos="-142"/>
        </w:tabs>
        <w:suppressAutoHyphens/>
        <w:spacing w:after="120" w:line="259" w:lineRule="auto"/>
        <w:ind w:left="0" w:firstLine="567"/>
        <w:jc w:val="both"/>
        <w:rPr>
          <w:lang w:eastAsia="en-US"/>
        </w:rPr>
      </w:pPr>
      <w:r w:rsidRPr="00C902DD">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C902DD" w:rsidRPr="00C902DD" w:rsidRDefault="00C902DD" w:rsidP="00574F61">
      <w:pPr>
        <w:numPr>
          <w:ilvl w:val="2"/>
          <w:numId w:val="30"/>
        </w:numPr>
        <w:suppressAutoHyphens/>
        <w:spacing w:after="120" w:line="259" w:lineRule="auto"/>
        <w:ind w:left="0" w:firstLine="567"/>
        <w:jc w:val="both"/>
        <w:rPr>
          <w:lang w:eastAsia="en-US"/>
        </w:rPr>
      </w:pPr>
      <w:r w:rsidRPr="00C902DD">
        <w:rPr>
          <w:lang w:eastAsia="en-US"/>
        </w:rPr>
        <w:t>информация во время ее раскрытия является публично известной;</w:t>
      </w:r>
    </w:p>
    <w:p w:rsidR="00C902DD" w:rsidRPr="00C902DD" w:rsidRDefault="00C902DD" w:rsidP="00574F61">
      <w:pPr>
        <w:numPr>
          <w:ilvl w:val="2"/>
          <w:numId w:val="30"/>
        </w:numPr>
        <w:suppressAutoHyphens/>
        <w:spacing w:after="120" w:line="259" w:lineRule="auto"/>
        <w:ind w:left="0" w:firstLine="567"/>
        <w:jc w:val="both"/>
        <w:rPr>
          <w:lang w:eastAsia="en-US"/>
        </w:rPr>
      </w:pPr>
      <w:r w:rsidRPr="00C902DD">
        <w:rPr>
          <w:lang w:eastAsia="en-US"/>
        </w:rPr>
        <w:t>информация представлена Получающей Стороне с письменным указанием на то, что она не является конфиденциальной;</w:t>
      </w:r>
    </w:p>
    <w:p w:rsidR="00C902DD" w:rsidRPr="00C902DD" w:rsidRDefault="00C902DD" w:rsidP="00574F61">
      <w:pPr>
        <w:numPr>
          <w:ilvl w:val="2"/>
          <w:numId w:val="30"/>
        </w:numPr>
        <w:suppressAutoHyphens/>
        <w:spacing w:after="120" w:line="259" w:lineRule="auto"/>
        <w:ind w:left="0" w:firstLine="567"/>
        <w:jc w:val="both"/>
        <w:rPr>
          <w:lang w:eastAsia="en-US"/>
        </w:rPr>
      </w:pPr>
      <w:r w:rsidRPr="00C902DD">
        <w:rPr>
          <w:lang w:eastAsia="en-US"/>
        </w:rPr>
        <w:t>информация получена от любого третьего лица на законных основаниях;</w:t>
      </w:r>
    </w:p>
    <w:p w:rsidR="00C902DD" w:rsidRPr="00C902DD" w:rsidRDefault="00C902DD" w:rsidP="00574F61">
      <w:pPr>
        <w:numPr>
          <w:ilvl w:val="2"/>
          <w:numId w:val="30"/>
        </w:numPr>
        <w:suppressAutoHyphens/>
        <w:spacing w:after="120" w:line="259" w:lineRule="auto"/>
        <w:ind w:left="0" w:firstLine="567"/>
        <w:jc w:val="both"/>
        <w:rPr>
          <w:lang w:eastAsia="en-US"/>
        </w:rPr>
      </w:pPr>
      <w:r w:rsidRPr="00C902DD">
        <w:rPr>
          <w:lang w:eastAsia="en-US"/>
        </w:rPr>
        <w:t>информация не может являться конфиденциальной в соответствии с законодательством Российской Федерации.</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Получающая Сторона имеет право раскрывать конфиденциальную информацию без согласия Раскрывающей Стороны:</w:t>
      </w:r>
    </w:p>
    <w:p w:rsidR="00C902DD" w:rsidRPr="00C902DD" w:rsidRDefault="00C902DD" w:rsidP="00574F61">
      <w:pPr>
        <w:numPr>
          <w:ilvl w:val="2"/>
          <w:numId w:val="30"/>
        </w:numPr>
        <w:tabs>
          <w:tab w:val="left" w:pos="993"/>
        </w:tabs>
        <w:suppressAutoHyphens/>
        <w:spacing w:after="120" w:line="259" w:lineRule="auto"/>
        <w:ind w:left="0" w:firstLine="567"/>
        <w:jc w:val="both"/>
        <w:rPr>
          <w:lang w:eastAsia="en-US"/>
        </w:rPr>
      </w:pPr>
      <w:r w:rsidRPr="00C902DD">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C902DD" w:rsidRPr="00C902DD" w:rsidRDefault="00C902DD" w:rsidP="00574F61">
      <w:pPr>
        <w:numPr>
          <w:ilvl w:val="2"/>
          <w:numId w:val="30"/>
        </w:numPr>
        <w:suppressAutoHyphens/>
        <w:spacing w:after="120" w:line="259" w:lineRule="auto"/>
        <w:ind w:left="0" w:firstLine="567"/>
        <w:jc w:val="both"/>
        <w:rPr>
          <w:lang w:eastAsia="en-US"/>
        </w:rPr>
      </w:pPr>
      <w:r w:rsidRPr="00C902DD">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C902DD" w:rsidRPr="00C902DD" w:rsidRDefault="00C902DD" w:rsidP="00574F61">
      <w:pPr>
        <w:keepNext/>
        <w:numPr>
          <w:ilvl w:val="0"/>
          <w:numId w:val="30"/>
        </w:numPr>
        <w:suppressAutoHyphens/>
        <w:spacing w:before="240" w:after="120" w:line="259" w:lineRule="auto"/>
        <w:ind w:left="0" w:firstLine="567"/>
        <w:jc w:val="center"/>
        <w:outlineLvl w:val="1"/>
        <w:rPr>
          <w:b/>
          <w:lang w:eastAsia="en-US"/>
        </w:rPr>
      </w:pPr>
      <w:r w:rsidRPr="00C902DD">
        <w:rPr>
          <w:b/>
          <w:lang w:eastAsia="en-US"/>
        </w:rPr>
        <w:t>Ответственность Сторон</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 xml:space="preserve">За нарушение Поставщиком Срока доставки Товара (Партии Товара) Покупатель вправе взыскать с Поставщика неустойку в размере </w:t>
      </w:r>
      <w:r w:rsidRPr="00C902DD">
        <w:rPr>
          <w:lang w:eastAsia="en-US"/>
        </w:rPr>
        <w:fldChar w:fldCharType="begin">
          <w:ffData>
            <w:name w:val=""/>
            <w:enabled/>
            <w:calcOnExit w:val="0"/>
            <w:helpText w:type="text" w:val="Фамилия."/>
            <w:statusText w:type="text" w:val="Фамилия."/>
            <w:textInput>
              <w:default w:val="0,1"/>
            </w:textInput>
          </w:ffData>
        </w:fldChar>
      </w:r>
      <w:r w:rsidRPr="00C902DD">
        <w:rPr>
          <w:lang w:eastAsia="en-US"/>
        </w:rPr>
        <w:instrText xml:space="preserve"> FORMTEXT </w:instrText>
      </w:r>
      <w:r w:rsidRPr="00C902DD">
        <w:rPr>
          <w:lang w:eastAsia="en-US"/>
        </w:rPr>
      </w:r>
      <w:r w:rsidRPr="00C902DD">
        <w:rPr>
          <w:lang w:eastAsia="en-US"/>
        </w:rPr>
        <w:fldChar w:fldCharType="separate"/>
      </w:r>
      <w:r w:rsidRPr="00C902DD">
        <w:rPr>
          <w:noProof/>
          <w:lang w:eastAsia="en-US"/>
        </w:rPr>
        <w:t>0,1</w:t>
      </w:r>
      <w:r w:rsidRPr="00C902DD">
        <w:rPr>
          <w:lang w:eastAsia="en-US"/>
        </w:rPr>
        <w:fldChar w:fldCharType="end"/>
      </w:r>
      <w:r w:rsidRPr="00C902DD">
        <w:rPr>
          <w:lang w:eastAsia="en-US"/>
        </w:rPr>
        <w:t xml:space="preserve"> % (</w:t>
      </w:r>
      <w:r w:rsidRPr="00C902DD">
        <w:rPr>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C902DD">
        <w:rPr>
          <w:lang w:eastAsia="en-US"/>
        </w:rPr>
        <w:instrText xml:space="preserve"> FORMTEXT </w:instrText>
      </w:r>
      <w:r w:rsidRPr="00C902DD">
        <w:rPr>
          <w:lang w:eastAsia="en-US"/>
        </w:rPr>
      </w:r>
      <w:r w:rsidRPr="00C902DD">
        <w:rPr>
          <w:lang w:eastAsia="en-US"/>
        </w:rPr>
        <w:fldChar w:fldCharType="separate"/>
      </w:r>
      <w:r w:rsidRPr="00C902DD">
        <w:rPr>
          <w:noProof/>
          <w:lang w:eastAsia="en-US"/>
        </w:rPr>
        <w:t>Ноль целых одна десятая процента</w:t>
      </w:r>
      <w:r w:rsidRPr="00C902DD">
        <w:rPr>
          <w:lang w:eastAsia="en-US"/>
        </w:rPr>
        <w:fldChar w:fldCharType="end"/>
      </w:r>
      <w:r w:rsidRPr="00C902DD">
        <w:rPr>
          <w:lang w:eastAsia="en-US"/>
        </w:rPr>
        <w:t>) от цены Товара (Партии Товара), указанной в соответствующем Заказе, за каждый день просрочки.</w:t>
      </w:r>
    </w:p>
    <w:p w:rsidR="00C902DD" w:rsidRPr="00C902DD" w:rsidRDefault="00C902DD" w:rsidP="00574F61">
      <w:pPr>
        <w:numPr>
          <w:ilvl w:val="1"/>
          <w:numId w:val="30"/>
        </w:numPr>
        <w:suppressAutoHyphens/>
        <w:spacing w:before="120" w:after="120" w:line="259" w:lineRule="auto"/>
        <w:ind w:left="0" w:firstLine="567"/>
        <w:jc w:val="both"/>
        <w:rPr>
          <w:lang w:eastAsia="en-US"/>
        </w:rPr>
      </w:pPr>
      <w:r w:rsidRPr="00C902DD">
        <w:rPr>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C902DD" w:rsidRPr="00C902DD" w:rsidRDefault="00C902DD" w:rsidP="00574F61">
      <w:pPr>
        <w:numPr>
          <w:ilvl w:val="1"/>
          <w:numId w:val="30"/>
        </w:numPr>
        <w:suppressAutoHyphens/>
        <w:spacing w:before="120" w:after="120" w:line="259" w:lineRule="auto"/>
        <w:ind w:left="0" w:firstLine="567"/>
        <w:jc w:val="both"/>
        <w:rPr>
          <w:lang w:eastAsia="en-US"/>
        </w:rPr>
      </w:pPr>
      <w:r w:rsidRPr="00C902DD">
        <w:rPr>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 xml:space="preserve">За нарушение Покупателем сроков оплаты Товара (Партии Товара) Поставщик вправе взыскать с Покупателя неустойку в размере </w:t>
      </w:r>
      <w:r w:rsidRPr="00C902DD">
        <w:rPr>
          <w:lang w:eastAsia="en-US"/>
        </w:rPr>
        <w:fldChar w:fldCharType="begin">
          <w:ffData>
            <w:name w:val=""/>
            <w:enabled/>
            <w:calcOnExit w:val="0"/>
            <w:helpText w:type="text" w:val="Фамилия."/>
            <w:statusText w:type="text" w:val="Фамилия."/>
            <w:textInput>
              <w:default w:val="1/365"/>
            </w:textInput>
          </w:ffData>
        </w:fldChar>
      </w:r>
      <w:r w:rsidRPr="00C902DD">
        <w:rPr>
          <w:lang w:eastAsia="en-US"/>
        </w:rPr>
        <w:instrText xml:space="preserve"> FORMTEXT </w:instrText>
      </w:r>
      <w:r w:rsidRPr="00C902DD">
        <w:rPr>
          <w:lang w:eastAsia="en-US"/>
        </w:rPr>
      </w:r>
      <w:r w:rsidRPr="00C902DD">
        <w:rPr>
          <w:lang w:eastAsia="en-US"/>
        </w:rPr>
        <w:fldChar w:fldCharType="separate"/>
      </w:r>
      <w:r w:rsidRPr="00C902DD">
        <w:rPr>
          <w:noProof/>
          <w:lang w:eastAsia="en-US"/>
        </w:rPr>
        <w:t>1/365</w:t>
      </w:r>
      <w:r w:rsidRPr="00C902DD">
        <w:rPr>
          <w:lang w:eastAsia="en-US"/>
        </w:rPr>
        <w:fldChar w:fldCharType="end"/>
      </w:r>
      <w:r w:rsidRPr="00C902DD">
        <w:rPr>
          <w:lang w:eastAsia="en-US"/>
        </w:rPr>
        <w:t xml:space="preserve"> (</w:t>
      </w:r>
      <w:r w:rsidRPr="00C902DD">
        <w:rPr>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C902DD">
        <w:rPr>
          <w:lang w:eastAsia="en-US"/>
        </w:rPr>
        <w:instrText xml:space="preserve"> FORMTEXT </w:instrText>
      </w:r>
      <w:r w:rsidRPr="00C902DD">
        <w:rPr>
          <w:lang w:eastAsia="en-US"/>
        </w:rPr>
      </w:r>
      <w:r w:rsidRPr="00C902DD">
        <w:rPr>
          <w:lang w:eastAsia="en-US"/>
        </w:rPr>
        <w:fldChar w:fldCharType="separate"/>
      </w:r>
      <w:r w:rsidRPr="00C902DD">
        <w:rPr>
          <w:noProof/>
          <w:lang w:eastAsia="en-US"/>
        </w:rPr>
        <w:t>Одной триста шестьдесят пятой</w:t>
      </w:r>
      <w:r w:rsidRPr="00C902DD">
        <w:rPr>
          <w:lang w:eastAsia="en-US"/>
        </w:rPr>
        <w:fldChar w:fldCharType="end"/>
      </w:r>
      <w:r w:rsidRPr="00C902DD">
        <w:rPr>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 3.5.2 настоящего Договора), не начисляется и не уплачивается.</w:t>
      </w:r>
    </w:p>
    <w:p w:rsidR="00C902DD" w:rsidRPr="00C902DD" w:rsidRDefault="00C902DD" w:rsidP="00574F61">
      <w:pPr>
        <w:numPr>
          <w:ilvl w:val="1"/>
          <w:numId w:val="30"/>
        </w:numPr>
        <w:suppressAutoHyphens/>
        <w:spacing w:after="120" w:line="259" w:lineRule="auto"/>
        <w:ind w:left="0" w:firstLine="567"/>
        <w:jc w:val="both"/>
        <w:rPr>
          <w:lang w:eastAsia="en-US"/>
        </w:rPr>
      </w:pPr>
      <w:bookmarkStart w:id="121" w:name="_Ref77655054"/>
      <w:r w:rsidRPr="00C902DD">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21"/>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 xml:space="preserve">Сторона уплачивает неустойку на основании выставленной другой Стороной претензии в    срок не позднее </w:t>
      </w:r>
      <w:r w:rsidRPr="00C902DD">
        <w:rPr>
          <w:lang w:eastAsia="en-US"/>
        </w:rPr>
        <w:fldChar w:fldCharType="begin">
          <w:ffData>
            <w:name w:val="ТекстовоеПоле74"/>
            <w:enabled/>
            <w:calcOnExit w:val="0"/>
            <w:textInput>
              <w:type w:val="number"/>
              <w:default w:val="10"/>
            </w:textInput>
          </w:ffData>
        </w:fldChar>
      </w:r>
      <w:r w:rsidRPr="00C902DD">
        <w:rPr>
          <w:lang w:eastAsia="en-US"/>
        </w:rPr>
        <w:instrText xml:space="preserve"> FORMTEXT </w:instrText>
      </w:r>
      <w:r w:rsidRPr="00C902DD">
        <w:rPr>
          <w:lang w:eastAsia="en-US"/>
        </w:rPr>
      </w:r>
      <w:r w:rsidRPr="00C902DD">
        <w:rPr>
          <w:lang w:eastAsia="en-US"/>
        </w:rPr>
        <w:fldChar w:fldCharType="separate"/>
      </w:r>
      <w:r w:rsidRPr="00C902DD">
        <w:rPr>
          <w:lang w:eastAsia="en-US"/>
        </w:rPr>
        <w:t>10</w:t>
      </w:r>
      <w:r w:rsidRPr="00C902DD">
        <w:rPr>
          <w:lang w:eastAsia="en-US"/>
        </w:rPr>
        <w:fldChar w:fldCharType="end"/>
      </w:r>
      <w:r w:rsidRPr="00C902DD">
        <w:rPr>
          <w:lang w:eastAsia="en-US"/>
        </w:rPr>
        <w:t xml:space="preserve"> (</w:t>
      </w:r>
      <w:r w:rsidRPr="00C902DD">
        <w:rPr>
          <w:lang w:eastAsia="en-US"/>
        </w:rPr>
        <w:fldChar w:fldCharType="begin">
          <w:ffData>
            <w:name w:val=""/>
            <w:enabled/>
            <w:calcOnExit w:val="0"/>
            <w:textInput>
              <w:default w:val="Десяти"/>
              <w:format w:val="Первая прописная"/>
            </w:textInput>
          </w:ffData>
        </w:fldChar>
      </w:r>
      <w:r w:rsidRPr="00C902DD">
        <w:rPr>
          <w:lang w:eastAsia="en-US"/>
        </w:rPr>
        <w:instrText xml:space="preserve"> FORMTEXT </w:instrText>
      </w:r>
      <w:r w:rsidRPr="00C902DD">
        <w:rPr>
          <w:lang w:eastAsia="en-US"/>
        </w:rPr>
      </w:r>
      <w:r w:rsidRPr="00C902DD">
        <w:rPr>
          <w:lang w:eastAsia="en-US"/>
        </w:rPr>
        <w:fldChar w:fldCharType="separate"/>
      </w:r>
      <w:r w:rsidRPr="00C902DD">
        <w:rPr>
          <w:lang w:eastAsia="en-US"/>
        </w:rPr>
        <w:t>Десяти</w:t>
      </w:r>
      <w:r w:rsidRPr="00C902DD">
        <w:rPr>
          <w:lang w:eastAsia="en-US"/>
        </w:rPr>
        <w:fldChar w:fldCharType="end"/>
      </w:r>
      <w:r w:rsidRPr="00C902DD">
        <w:rPr>
          <w:lang w:eastAsia="en-US"/>
        </w:rPr>
        <w:t>) Рабочих дней со дня получения соответствующей претензии.</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Покупатель, несмотря на условия п. 6.8. и п. 6.9. Договора, вправе удержать неустойку из сумм, подлежащих выплате Поставщику по Договору.</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Окончание срока действия настоящего Договора не освобождает Стороны от ответственности за его нарушение.</w:t>
      </w:r>
    </w:p>
    <w:p w:rsidR="00C902DD" w:rsidRPr="00C902DD" w:rsidRDefault="00C902DD" w:rsidP="00574F61">
      <w:pPr>
        <w:keepNext/>
        <w:numPr>
          <w:ilvl w:val="0"/>
          <w:numId w:val="30"/>
        </w:numPr>
        <w:suppressAutoHyphens/>
        <w:spacing w:before="240" w:after="120" w:line="259" w:lineRule="auto"/>
        <w:ind w:left="0" w:firstLine="567"/>
        <w:jc w:val="center"/>
        <w:outlineLvl w:val="1"/>
        <w:rPr>
          <w:b/>
          <w:lang w:eastAsia="en-US"/>
        </w:rPr>
      </w:pPr>
      <w:r w:rsidRPr="00C902DD">
        <w:rPr>
          <w:b/>
          <w:lang w:eastAsia="en-US"/>
        </w:rPr>
        <w:t>Порядок Поставки и приёмки Товара</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Поставщик осуществляет Поставку Товара путём доставки и передачи Товара Покупателю в Срок доставки и в Месте доставки.</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 xml:space="preserve">Поставщик обязан поставить Товар в ассортименте, в количестве и в комплекте, соответствующих  Заказу. </w:t>
      </w:r>
    </w:p>
    <w:p w:rsidR="00C902DD" w:rsidRPr="00C902DD" w:rsidRDefault="00C902DD" w:rsidP="00C902DD">
      <w:pPr>
        <w:spacing w:after="120"/>
        <w:ind w:firstLine="567"/>
        <w:jc w:val="both"/>
        <w:rPr>
          <w:lang w:eastAsia="en-US"/>
        </w:rPr>
      </w:pPr>
      <w:r w:rsidRPr="00C902DD">
        <w:rPr>
          <w:lang w:eastAsia="en-US"/>
        </w:rPr>
        <w:t>7.4. Доставка Товара в Место доставки, погрузка и (или) разгрузка Товара в целях передачи Товара Покупателю осуществляется силами и за счет Поставщика. 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C902DD" w:rsidRPr="00C902DD" w:rsidRDefault="00C902DD" w:rsidP="00574F61">
      <w:pPr>
        <w:numPr>
          <w:ilvl w:val="1"/>
          <w:numId w:val="30"/>
        </w:numPr>
        <w:suppressAutoHyphens/>
        <w:spacing w:after="120" w:line="259" w:lineRule="auto"/>
        <w:ind w:left="0" w:firstLine="567"/>
        <w:jc w:val="both"/>
        <w:rPr>
          <w:lang w:eastAsia="en-US"/>
        </w:rPr>
      </w:pPr>
      <w:bookmarkStart w:id="122" w:name="_Ref339644698"/>
      <w:r w:rsidRPr="00C902DD">
        <w:rPr>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22"/>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C902DD">
        <w:rPr>
          <w:lang w:eastAsia="en-US"/>
        </w:rPr>
        <w:fldChar w:fldCharType="begin"/>
      </w:r>
      <w:r w:rsidRPr="00C902DD">
        <w:rPr>
          <w:lang w:eastAsia="en-US"/>
        </w:rPr>
        <w:instrText xml:space="preserve"> REF _Ref339644698 \r \h  \* MERGEFORMAT </w:instrText>
      </w:r>
      <w:r w:rsidRPr="00C902DD">
        <w:rPr>
          <w:lang w:eastAsia="en-US"/>
        </w:rPr>
      </w:r>
      <w:r w:rsidRPr="00C902DD">
        <w:rPr>
          <w:lang w:eastAsia="en-US"/>
        </w:rPr>
        <w:fldChar w:fldCharType="separate"/>
      </w:r>
      <w:r w:rsidR="00736DA4">
        <w:rPr>
          <w:lang w:eastAsia="en-US"/>
        </w:rPr>
        <w:t>7.4</w:t>
      </w:r>
      <w:r w:rsidRPr="00C902DD">
        <w:rPr>
          <w:lang w:eastAsia="en-US"/>
        </w:rPr>
        <w:fldChar w:fldCharType="end"/>
      </w:r>
      <w:r w:rsidRPr="00C902DD">
        <w:rPr>
          <w:lang w:eastAsia="en-US"/>
        </w:rPr>
        <w:t xml:space="preserve"> настоящего Договора, то указанный акт может быть подписан также представителем Поставщика.</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C902DD" w:rsidRPr="00C902DD" w:rsidRDefault="00C902DD" w:rsidP="00574F61">
      <w:pPr>
        <w:numPr>
          <w:ilvl w:val="1"/>
          <w:numId w:val="30"/>
        </w:numPr>
        <w:suppressAutoHyphens/>
        <w:spacing w:after="120" w:line="259" w:lineRule="auto"/>
        <w:ind w:left="0" w:firstLine="567"/>
        <w:jc w:val="both"/>
        <w:rPr>
          <w:lang w:eastAsia="en-US"/>
        </w:rPr>
      </w:pPr>
      <w:bookmarkStart w:id="123" w:name="_Ref339645625"/>
      <w:r w:rsidRPr="00C902DD">
        <w:rPr>
          <w:lang w:eastAsia="en-US"/>
        </w:rPr>
        <w:t xml:space="preserve">Приёмка Товара по качеству и комплектности производится Покупателем в течение </w:t>
      </w:r>
      <w:r w:rsidRPr="00C902DD">
        <w:rPr>
          <w:rFonts w:ascii="Arial" w:hAnsi="Arial" w:cs="Arial"/>
          <w:lang w:eastAsia="ar-SA"/>
        </w:rPr>
        <w:t>5</w:t>
      </w:r>
      <w:r w:rsidRPr="00C902DD">
        <w:rPr>
          <w:lang w:eastAsia="en-US"/>
        </w:rPr>
        <w:t xml:space="preserve"> (</w:t>
      </w:r>
      <w:r w:rsidRPr="00C902DD">
        <w:rPr>
          <w:rFonts w:ascii="Arial" w:hAnsi="Arial" w:cs="Arial"/>
          <w:lang w:eastAsia="ar-SA"/>
        </w:rPr>
        <w:t>Пяти</w:t>
      </w:r>
      <w:r w:rsidRPr="00C902DD">
        <w:rPr>
          <w:lang w:eastAsia="en-US"/>
        </w:rPr>
        <w:t>)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23"/>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Последствия несоответствия качества и (или) комплектности Товара определяются законодательством Российской Федерации.</w:t>
      </w:r>
    </w:p>
    <w:p w:rsidR="00C902DD" w:rsidRPr="00C902DD" w:rsidRDefault="00C902DD" w:rsidP="00574F61">
      <w:pPr>
        <w:keepNext/>
        <w:numPr>
          <w:ilvl w:val="0"/>
          <w:numId w:val="30"/>
        </w:numPr>
        <w:suppressAutoHyphens/>
        <w:spacing w:before="240" w:after="120" w:line="259" w:lineRule="auto"/>
        <w:ind w:left="0" w:firstLine="567"/>
        <w:jc w:val="center"/>
        <w:outlineLvl w:val="1"/>
        <w:rPr>
          <w:b/>
          <w:lang w:eastAsia="en-US"/>
        </w:rPr>
      </w:pPr>
      <w:r w:rsidRPr="00C902DD">
        <w:rPr>
          <w:b/>
          <w:lang w:eastAsia="en-US"/>
        </w:rPr>
        <w:t>Переход права собственности и риска случайной гибели Товара</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C902DD" w:rsidRPr="00C902DD" w:rsidRDefault="00C902DD" w:rsidP="00574F61">
      <w:pPr>
        <w:keepNext/>
        <w:numPr>
          <w:ilvl w:val="0"/>
          <w:numId w:val="30"/>
        </w:numPr>
        <w:suppressAutoHyphens/>
        <w:spacing w:before="240" w:after="120" w:line="259" w:lineRule="auto"/>
        <w:ind w:left="0" w:firstLine="567"/>
        <w:jc w:val="center"/>
        <w:outlineLvl w:val="1"/>
        <w:rPr>
          <w:b/>
          <w:lang w:eastAsia="en-US"/>
        </w:rPr>
      </w:pPr>
      <w:r w:rsidRPr="00C902DD">
        <w:rPr>
          <w:b/>
          <w:lang w:eastAsia="en-US"/>
        </w:rPr>
        <w:t>Гарантия качества Товара</w:t>
      </w:r>
      <w:r w:rsidRPr="00C902DD">
        <w:rPr>
          <w:b/>
          <w:lang w:eastAsia="en-US"/>
        </w:rPr>
        <w:fldChar w:fldCharType="begin"/>
      </w:r>
      <w:r w:rsidRPr="00C902DD">
        <w:rPr>
          <w:b/>
          <w:lang w:eastAsia="en-US"/>
        </w:rPr>
        <w:fldChar w:fldCharType="end"/>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Поставщик гарантирует, что качество Товара соответствует настоящему Договору и законодательству Российской Федерации.</w:t>
      </w:r>
    </w:p>
    <w:p w:rsidR="00C902DD" w:rsidRPr="00C902DD" w:rsidRDefault="00C902DD" w:rsidP="00574F61">
      <w:pPr>
        <w:numPr>
          <w:ilvl w:val="1"/>
          <w:numId w:val="30"/>
        </w:numPr>
        <w:spacing w:after="120" w:line="259" w:lineRule="auto"/>
        <w:ind w:left="0" w:firstLine="567"/>
        <w:jc w:val="both"/>
        <w:rPr>
          <w:lang w:eastAsia="en-US"/>
        </w:rPr>
      </w:pPr>
      <w:r w:rsidRPr="00C902DD">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C902DD">
        <w:t xml:space="preserve"> </w:t>
      </w:r>
      <w:r w:rsidRPr="00C902DD">
        <w:rPr>
          <w:lang w:eastAsia="en-US"/>
        </w:rPr>
        <w:t>Если иное не предусмотрено в согласованном Сторонами Заказе, Товар должен быть новым, ранее в эксплуатации не состоявшим.</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C902DD" w:rsidRPr="00C902DD" w:rsidRDefault="00C902DD" w:rsidP="00574F61">
      <w:pPr>
        <w:numPr>
          <w:ilvl w:val="1"/>
          <w:numId w:val="30"/>
        </w:numPr>
        <w:suppressAutoHyphens/>
        <w:spacing w:after="120" w:line="259" w:lineRule="auto"/>
        <w:ind w:left="0" w:firstLine="567"/>
        <w:jc w:val="both"/>
        <w:rPr>
          <w:lang w:eastAsia="en-US"/>
        </w:rPr>
      </w:pPr>
      <w:bookmarkStart w:id="124" w:name="_Ref339648066"/>
      <w:r w:rsidRPr="00C902DD">
        <w:rPr>
          <w:lang w:eastAsia="en-US"/>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124"/>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C902DD" w:rsidRPr="00C902DD" w:rsidRDefault="00C902DD" w:rsidP="00574F61">
      <w:pPr>
        <w:numPr>
          <w:ilvl w:val="1"/>
          <w:numId w:val="30"/>
        </w:numPr>
        <w:suppressAutoHyphens/>
        <w:spacing w:after="120" w:line="259" w:lineRule="auto"/>
        <w:ind w:left="0" w:firstLine="567"/>
        <w:jc w:val="both"/>
        <w:rPr>
          <w:lang w:eastAsia="en-US"/>
        </w:rPr>
      </w:pPr>
      <w:r w:rsidRPr="00C902DD">
        <w:rPr>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C902DD" w:rsidRPr="00C902DD" w:rsidRDefault="00C902DD" w:rsidP="00574F61">
      <w:pPr>
        <w:numPr>
          <w:ilvl w:val="1"/>
          <w:numId w:val="30"/>
        </w:numPr>
        <w:spacing w:after="160" w:line="259" w:lineRule="auto"/>
        <w:ind w:left="0" w:firstLine="567"/>
        <w:jc w:val="both"/>
      </w:pPr>
      <w:r w:rsidRPr="00C902DD">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C902DD" w:rsidRPr="00C902DD" w:rsidRDefault="00C902DD" w:rsidP="00574F61">
      <w:pPr>
        <w:keepNext/>
        <w:numPr>
          <w:ilvl w:val="0"/>
          <w:numId w:val="30"/>
        </w:numPr>
        <w:suppressAutoHyphens/>
        <w:spacing w:before="240" w:after="120" w:line="259" w:lineRule="auto"/>
        <w:ind w:left="0" w:firstLine="567"/>
        <w:jc w:val="center"/>
        <w:outlineLvl w:val="1"/>
        <w:rPr>
          <w:b/>
          <w:lang w:eastAsia="en-US"/>
        </w:rPr>
      </w:pPr>
      <w:r w:rsidRPr="00C902DD">
        <w:rPr>
          <w:b/>
          <w:lang w:eastAsia="en-US"/>
        </w:rPr>
        <w:t>Обстоятельства непреодолимой силы</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C902DD" w:rsidRPr="00C902DD" w:rsidRDefault="00C902DD" w:rsidP="00574F61">
      <w:pPr>
        <w:keepNext/>
        <w:numPr>
          <w:ilvl w:val="0"/>
          <w:numId w:val="31"/>
        </w:numPr>
        <w:suppressAutoHyphens/>
        <w:spacing w:before="240" w:after="120" w:line="259" w:lineRule="auto"/>
        <w:ind w:left="0" w:firstLine="567"/>
        <w:jc w:val="center"/>
        <w:outlineLvl w:val="1"/>
        <w:rPr>
          <w:b/>
          <w:lang w:eastAsia="en-US"/>
        </w:rPr>
      </w:pPr>
      <w:r w:rsidRPr="00C902DD">
        <w:rPr>
          <w:b/>
          <w:lang w:eastAsia="en-US"/>
        </w:rPr>
        <w:t>Порядок согласования Заказов</w:t>
      </w:r>
    </w:p>
    <w:p w:rsidR="00C902DD" w:rsidRPr="00C902DD" w:rsidRDefault="00C902DD" w:rsidP="00574F61">
      <w:pPr>
        <w:numPr>
          <w:ilvl w:val="1"/>
          <w:numId w:val="31"/>
        </w:numPr>
        <w:tabs>
          <w:tab w:val="left" w:pos="851"/>
        </w:tabs>
        <w:spacing w:after="120" w:line="259" w:lineRule="auto"/>
        <w:ind w:left="0" w:firstLine="567"/>
        <w:jc w:val="both"/>
      </w:pPr>
      <w:r w:rsidRPr="00C902DD">
        <w:t xml:space="preserve">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  </w:t>
      </w:r>
    </w:p>
    <w:p w:rsidR="00C902DD" w:rsidRPr="00C902DD" w:rsidRDefault="00C902DD" w:rsidP="00574F61">
      <w:pPr>
        <w:numPr>
          <w:ilvl w:val="1"/>
          <w:numId w:val="31"/>
        </w:numPr>
        <w:tabs>
          <w:tab w:val="left" w:pos="851"/>
        </w:tabs>
        <w:spacing w:after="120" w:line="259" w:lineRule="auto"/>
        <w:ind w:left="0" w:firstLine="567"/>
        <w:jc w:val="both"/>
      </w:pPr>
      <w:r w:rsidRPr="00C902DD">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C902DD" w:rsidRPr="00C902DD" w:rsidRDefault="00C902DD" w:rsidP="00574F61">
      <w:pPr>
        <w:numPr>
          <w:ilvl w:val="1"/>
          <w:numId w:val="31"/>
        </w:numPr>
        <w:tabs>
          <w:tab w:val="left" w:pos="851"/>
        </w:tabs>
        <w:spacing w:after="120" w:line="259" w:lineRule="auto"/>
        <w:ind w:left="0" w:firstLine="567"/>
        <w:jc w:val="both"/>
      </w:pPr>
      <w:r w:rsidRPr="00C902DD">
        <w:t>Стороны согласовывают условия проекта Заказа в течение 5 (</w:t>
      </w:r>
      <w:r w:rsidRPr="00C902DD">
        <w:rPr>
          <w:lang w:eastAsia="en-US"/>
        </w:rPr>
        <w:t>пяти</w:t>
      </w:r>
      <w:r w:rsidRPr="00C902DD">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C902DD">
        <w:rPr>
          <w:i/>
          <w:color w:val="FF0000"/>
        </w:rPr>
        <w:t>.</w:t>
      </w:r>
    </w:p>
    <w:p w:rsidR="00C902DD" w:rsidRPr="00C902DD" w:rsidRDefault="00C902DD" w:rsidP="00574F61">
      <w:pPr>
        <w:numPr>
          <w:ilvl w:val="1"/>
          <w:numId w:val="31"/>
        </w:numPr>
        <w:tabs>
          <w:tab w:val="left" w:pos="851"/>
        </w:tabs>
        <w:spacing w:after="120" w:line="259" w:lineRule="auto"/>
        <w:ind w:left="0" w:firstLine="567"/>
        <w:jc w:val="both"/>
      </w:pPr>
      <w:r w:rsidRPr="00C902DD">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C902DD" w:rsidRPr="00C902DD" w:rsidRDefault="00C902DD" w:rsidP="00574F61">
      <w:pPr>
        <w:numPr>
          <w:ilvl w:val="2"/>
          <w:numId w:val="31"/>
        </w:numPr>
        <w:spacing w:after="120" w:line="259" w:lineRule="auto"/>
        <w:ind w:left="0" w:firstLine="567"/>
        <w:jc w:val="both"/>
      </w:pPr>
      <w:r w:rsidRPr="00C902DD">
        <w:t>подписать и скрепить печатью Заказ со своей Стороны;</w:t>
      </w:r>
    </w:p>
    <w:p w:rsidR="00C902DD" w:rsidRPr="00C902DD" w:rsidRDefault="00C902DD" w:rsidP="00574F61">
      <w:pPr>
        <w:numPr>
          <w:ilvl w:val="2"/>
          <w:numId w:val="31"/>
        </w:numPr>
        <w:spacing w:after="120" w:line="259" w:lineRule="auto"/>
        <w:ind w:left="0" w:firstLine="567"/>
        <w:jc w:val="both"/>
      </w:pPr>
      <w:r w:rsidRPr="00C902DD">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C902DD" w:rsidRPr="00C902DD" w:rsidRDefault="00C902DD" w:rsidP="00574F61">
      <w:pPr>
        <w:numPr>
          <w:ilvl w:val="2"/>
          <w:numId w:val="31"/>
        </w:numPr>
        <w:spacing w:after="120" w:line="259" w:lineRule="auto"/>
        <w:ind w:left="0" w:firstLine="567"/>
        <w:jc w:val="both"/>
      </w:pPr>
      <w:r w:rsidRPr="00C902DD">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C902DD" w:rsidRPr="00C902DD" w:rsidRDefault="00C902DD" w:rsidP="00574F61">
      <w:pPr>
        <w:numPr>
          <w:ilvl w:val="1"/>
          <w:numId w:val="31"/>
        </w:numPr>
        <w:spacing w:after="120" w:line="259" w:lineRule="auto"/>
        <w:ind w:left="0" w:firstLine="567"/>
        <w:jc w:val="both"/>
      </w:pPr>
      <w:r w:rsidRPr="00C902DD">
        <w:t>Заказ вступает в силу и считается согласованным после его подписания Сторонами, если иное не предусмотрено Заказом.</w:t>
      </w:r>
    </w:p>
    <w:p w:rsidR="00C902DD" w:rsidRPr="00C902DD" w:rsidRDefault="00C902DD" w:rsidP="00574F61">
      <w:pPr>
        <w:numPr>
          <w:ilvl w:val="1"/>
          <w:numId w:val="31"/>
        </w:numPr>
        <w:spacing w:after="120" w:line="259" w:lineRule="auto"/>
        <w:ind w:left="0" w:firstLine="567"/>
        <w:jc w:val="both"/>
      </w:pPr>
      <w:r w:rsidRPr="00C902DD">
        <w:t>Согласованные Сторонами Заказы являются неотъемлемой частью настоящего Договора.</w:t>
      </w:r>
    </w:p>
    <w:p w:rsidR="00C902DD" w:rsidRPr="00C902DD" w:rsidRDefault="00C902DD" w:rsidP="00574F61">
      <w:pPr>
        <w:keepNext/>
        <w:numPr>
          <w:ilvl w:val="0"/>
          <w:numId w:val="31"/>
        </w:numPr>
        <w:suppressAutoHyphens/>
        <w:spacing w:before="240" w:after="120" w:line="259" w:lineRule="auto"/>
        <w:ind w:left="0" w:firstLine="567"/>
        <w:jc w:val="center"/>
        <w:outlineLvl w:val="1"/>
        <w:rPr>
          <w:b/>
          <w:lang w:eastAsia="en-US"/>
        </w:rPr>
      </w:pPr>
      <w:r w:rsidRPr="00C902DD">
        <w:rPr>
          <w:b/>
          <w:lang w:eastAsia="en-US"/>
        </w:rPr>
        <w:t>Изменение и расторжение настоящего Договора</w:t>
      </w:r>
    </w:p>
    <w:p w:rsidR="00C902DD" w:rsidRPr="00C902DD" w:rsidRDefault="00C902DD" w:rsidP="00574F61">
      <w:pPr>
        <w:numPr>
          <w:ilvl w:val="1"/>
          <w:numId w:val="31"/>
        </w:numPr>
        <w:tabs>
          <w:tab w:val="left" w:pos="567"/>
          <w:tab w:val="left" w:pos="993"/>
        </w:tabs>
        <w:suppressAutoHyphens/>
        <w:spacing w:after="120" w:line="259" w:lineRule="auto"/>
        <w:ind w:left="0" w:firstLine="567"/>
        <w:jc w:val="both"/>
        <w:rPr>
          <w:lang w:eastAsia="en-US"/>
        </w:rPr>
      </w:pPr>
      <w:r w:rsidRPr="00C902DD">
        <w:rPr>
          <w:lang w:eastAsia="en-US"/>
        </w:rPr>
        <w:t>Стороны вправе в любое время по письменному соглашению изменить или расторгнуть настоящий Договор.</w:t>
      </w:r>
    </w:p>
    <w:p w:rsidR="00C902DD" w:rsidRPr="00C902DD" w:rsidRDefault="00C902DD" w:rsidP="00574F61">
      <w:pPr>
        <w:numPr>
          <w:ilvl w:val="1"/>
          <w:numId w:val="31"/>
        </w:numPr>
        <w:tabs>
          <w:tab w:val="left" w:pos="993"/>
        </w:tabs>
        <w:suppressAutoHyphens/>
        <w:spacing w:after="120" w:line="259" w:lineRule="auto"/>
        <w:ind w:left="0" w:firstLine="567"/>
        <w:jc w:val="both"/>
        <w:rPr>
          <w:lang w:eastAsia="en-US"/>
        </w:rPr>
      </w:pPr>
      <w:r w:rsidRPr="00C902DD">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C902DD" w:rsidRPr="00C902DD" w:rsidRDefault="00C902DD" w:rsidP="00574F61">
      <w:pPr>
        <w:numPr>
          <w:ilvl w:val="1"/>
          <w:numId w:val="31"/>
        </w:numPr>
        <w:tabs>
          <w:tab w:val="left" w:pos="993"/>
        </w:tabs>
        <w:suppressAutoHyphens/>
        <w:spacing w:after="120" w:line="259" w:lineRule="auto"/>
        <w:ind w:left="0" w:firstLine="567"/>
        <w:jc w:val="both"/>
        <w:rPr>
          <w:lang w:eastAsia="en-US"/>
        </w:rPr>
      </w:pPr>
      <w:r w:rsidRPr="00C902DD">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C902DD" w:rsidRPr="00C902DD" w:rsidRDefault="00C902DD" w:rsidP="00574F61">
      <w:pPr>
        <w:numPr>
          <w:ilvl w:val="2"/>
          <w:numId w:val="31"/>
        </w:numPr>
        <w:tabs>
          <w:tab w:val="left" w:pos="993"/>
        </w:tabs>
        <w:suppressAutoHyphens/>
        <w:spacing w:after="120" w:line="259" w:lineRule="auto"/>
        <w:ind w:left="0" w:firstLine="567"/>
        <w:jc w:val="both"/>
        <w:rPr>
          <w:lang w:eastAsia="en-US"/>
        </w:rPr>
      </w:pPr>
      <w:r w:rsidRPr="00C902DD">
        <w:rPr>
          <w:lang w:eastAsia="en-US"/>
        </w:rPr>
        <w:t xml:space="preserve">Просрочка Поставки Товара (Партии Товара) более чем на </w:t>
      </w:r>
      <w:r w:rsidRPr="00C902DD">
        <w:rPr>
          <w:rFonts w:ascii="Arial" w:hAnsi="Arial" w:cs="Arial"/>
          <w:lang w:eastAsia="ar-SA"/>
        </w:rPr>
        <w:t>1</w:t>
      </w:r>
      <w:r w:rsidRPr="00C902DD">
        <w:rPr>
          <w:lang w:eastAsia="en-US"/>
        </w:rPr>
        <w:t xml:space="preserve"> (</w:t>
      </w:r>
      <w:r w:rsidRPr="00C902DD">
        <w:rPr>
          <w:rFonts w:ascii="Arial" w:hAnsi="Arial" w:cs="Arial"/>
          <w:lang w:eastAsia="ar-SA"/>
        </w:rPr>
        <w:t>Один</w:t>
      </w:r>
      <w:r w:rsidRPr="00C902DD">
        <w:rPr>
          <w:lang w:eastAsia="en-US"/>
        </w:rPr>
        <w:t xml:space="preserve">) </w:t>
      </w:r>
      <w:bookmarkStart w:id="125" w:name="ТекстовоеПоле77"/>
      <w:r w:rsidRPr="00C902DD">
        <w:rPr>
          <w:rFonts w:ascii="Arial" w:hAnsi="Arial" w:cs="Arial"/>
          <w:lang w:eastAsia="ar-SA"/>
        </w:rPr>
        <w:fldChar w:fldCharType="begin">
          <w:ffData>
            <w:name w:val="ТекстовоеПоле77"/>
            <w:enabled/>
            <w:calcOnExit w:val="0"/>
            <w:textInput>
              <w:default w:val="месяц"/>
            </w:textInput>
          </w:ffData>
        </w:fldChar>
      </w:r>
      <w:r w:rsidRPr="00C902DD">
        <w:rPr>
          <w:lang w:eastAsia="en-US"/>
        </w:rPr>
        <w:instrText xml:space="preserve"> FORMTEXT </w:instrText>
      </w:r>
      <w:r w:rsidRPr="00C902DD">
        <w:rPr>
          <w:rFonts w:ascii="Arial" w:hAnsi="Arial" w:cs="Arial"/>
          <w:lang w:eastAsia="ar-SA"/>
        </w:rPr>
      </w:r>
      <w:r w:rsidRPr="00C902DD">
        <w:rPr>
          <w:rFonts w:ascii="Arial" w:hAnsi="Arial" w:cs="Arial"/>
          <w:lang w:eastAsia="ar-SA"/>
        </w:rPr>
        <w:fldChar w:fldCharType="separate"/>
      </w:r>
      <w:r w:rsidRPr="00C902DD">
        <w:rPr>
          <w:noProof/>
          <w:lang w:eastAsia="en-US"/>
        </w:rPr>
        <w:t>месяц</w:t>
      </w:r>
      <w:r w:rsidRPr="00C902DD">
        <w:rPr>
          <w:rFonts w:ascii="Arial" w:hAnsi="Arial" w:cs="Arial"/>
          <w:lang w:eastAsia="ar-SA"/>
        </w:rPr>
        <w:fldChar w:fldCharType="end"/>
      </w:r>
      <w:bookmarkEnd w:id="125"/>
      <w:r w:rsidRPr="00C902DD">
        <w:rPr>
          <w:lang w:eastAsia="en-US"/>
        </w:rPr>
        <w:t>;</w:t>
      </w:r>
    </w:p>
    <w:p w:rsidR="00C902DD" w:rsidRPr="00C902DD" w:rsidRDefault="00C902DD" w:rsidP="00574F61">
      <w:pPr>
        <w:numPr>
          <w:ilvl w:val="2"/>
          <w:numId w:val="31"/>
        </w:numPr>
        <w:tabs>
          <w:tab w:val="left" w:pos="993"/>
        </w:tabs>
        <w:suppressAutoHyphens/>
        <w:spacing w:after="120" w:line="259" w:lineRule="auto"/>
        <w:ind w:left="0" w:firstLine="567"/>
        <w:jc w:val="both"/>
        <w:rPr>
          <w:lang w:eastAsia="en-US"/>
        </w:rPr>
      </w:pPr>
      <w:r w:rsidRPr="00C902DD">
        <w:rPr>
          <w:lang w:eastAsia="en-US"/>
        </w:rPr>
        <w:t xml:space="preserve"> Неоднократное нарушение Сроков доставки в течение срока действия Договора.</w:t>
      </w:r>
    </w:p>
    <w:p w:rsidR="00C902DD" w:rsidRPr="00C902DD" w:rsidRDefault="00C902DD" w:rsidP="00574F61">
      <w:pPr>
        <w:numPr>
          <w:ilvl w:val="2"/>
          <w:numId w:val="31"/>
        </w:numPr>
        <w:tabs>
          <w:tab w:val="left" w:pos="993"/>
        </w:tabs>
        <w:suppressAutoHyphens/>
        <w:spacing w:after="120" w:line="259" w:lineRule="auto"/>
        <w:ind w:left="0" w:firstLine="567"/>
        <w:jc w:val="both"/>
        <w:rPr>
          <w:lang w:eastAsia="en-US"/>
        </w:rPr>
      </w:pPr>
      <w:r w:rsidRPr="00C902DD">
        <w:rPr>
          <w:lang w:eastAsia="en-US"/>
        </w:rPr>
        <w:t>Нарушение Поставщиком иных существенных условий настоящего Договора.</w:t>
      </w:r>
    </w:p>
    <w:p w:rsidR="00C902DD" w:rsidRPr="00C902DD" w:rsidRDefault="00C902DD" w:rsidP="00574F61">
      <w:pPr>
        <w:numPr>
          <w:ilvl w:val="1"/>
          <w:numId w:val="31"/>
        </w:numPr>
        <w:tabs>
          <w:tab w:val="left" w:pos="851"/>
        </w:tabs>
        <w:suppressAutoHyphens/>
        <w:spacing w:after="120" w:line="259" w:lineRule="auto"/>
        <w:ind w:left="0" w:firstLine="567"/>
        <w:jc w:val="both"/>
        <w:rPr>
          <w:lang w:eastAsia="en-US"/>
        </w:rPr>
      </w:pPr>
      <w:r w:rsidRPr="00C902DD">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C902DD" w:rsidRPr="00C902DD" w:rsidRDefault="00C902DD" w:rsidP="00574F61">
      <w:pPr>
        <w:numPr>
          <w:ilvl w:val="2"/>
          <w:numId w:val="31"/>
        </w:numPr>
        <w:tabs>
          <w:tab w:val="left" w:pos="993"/>
        </w:tabs>
        <w:suppressAutoHyphens/>
        <w:spacing w:after="120" w:line="259" w:lineRule="auto"/>
        <w:ind w:left="0" w:firstLine="567"/>
        <w:jc w:val="both"/>
        <w:rPr>
          <w:lang w:eastAsia="en-US"/>
        </w:rPr>
      </w:pPr>
      <w:r w:rsidRPr="00C902DD">
        <w:rPr>
          <w:lang w:eastAsia="en-US"/>
        </w:rPr>
        <w:t xml:space="preserve"> Просрочка оплаты части цены, установленной п. 3.5.2. настоящего Договора, более чем на 1 (один) месяц.</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C902DD" w:rsidRPr="00C902DD" w:rsidRDefault="00C902DD" w:rsidP="00574F61">
      <w:pPr>
        <w:keepNext/>
        <w:numPr>
          <w:ilvl w:val="0"/>
          <w:numId w:val="31"/>
        </w:numPr>
        <w:suppressAutoHyphens/>
        <w:spacing w:before="240" w:after="120" w:line="259" w:lineRule="auto"/>
        <w:ind w:left="0" w:firstLine="567"/>
        <w:jc w:val="center"/>
        <w:outlineLvl w:val="1"/>
        <w:rPr>
          <w:b/>
          <w:lang w:eastAsia="en-US"/>
        </w:rPr>
      </w:pPr>
      <w:r w:rsidRPr="00C902DD">
        <w:rPr>
          <w:b/>
          <w:lang w:eastAsia="en-US"/>
        </w:rPr>
        <w:t>Направление документов, уведомлений, сообщений</w:t>
      </w:r>
      <w:r w:rsidRPr="00C902DD">
        <w:rPr>
          <w:b/>
          <w:lang w:eastAsia="en-US"/>
        </w:rPr>
        <w:fldChar w:fldCharType="begin"/>
      </w:r>
      <w:r w:rsidRPr="00C902DD">
        <w:rPr>
          <w:b/>
          <w:lang w:eastAsia="en-US"/>
        </w:rPr>
        <w:fldChar w:fldCharType="end"/>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Информация для направления документов, уведомлений, сообщений:</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Информация о Покупателе:</w:t>
      </w:r>
    </w:p>
    <w:p w:rsidR="00C902DD" w:rsidRPr="00C902DD" w:rsidRDefault="00C902DD" w:rsidP="00C902DD">
      <w:pPr>
        <w:suppressAutoHyphens/>
        <w:spacing w:after="120"/>
        <w:ind w:firstLine="567"/>
        <w:jc w:val="both"/>
        <w:rPr>
          <w:color w:val="000000"/>
          <w:lang w:eastAsia="zh-CN"/>
        </w:rPr>
      </w:pPr>
      <w:r w:rsidRPr="00C902DD">
        <w:rPr>
          <w:color w:val="000000"/>
          <w:lang w:eastAsia="zh-CN"/>
        </w:rPr>
        <w:t>Организация: ______________</w:t>
      </w:r>
    </w:p>
    <w:p w:rsidR="00C902DD" w:rsidRPr="00C902DD" w:rsidRDefault="00C902DD" w:rsidP="00C902DD">
      <w:pPr>
        <w:suppressAutoHyphens/>
        <w:spacing w:after="120"/>
        <w:ind w:firstLine="567"/>
        <w:jc w:val="both"/>
        <w:rPr>
          <w:color w:val="000000"/>
          <w:lang w:eastAsia="zh-CN"/>
        </w:rPr>
      </w:pPr>
      <w:r w:rsidRPr="00C902DD">
        <w:rPr>
          <w:color w:val="000000"/>
          <w:lang w:eastAsia="zh-CN"/>
        </w:rPr>
        <w:t>ФИО: _____________________</w:t>
      </w:r>
    </w:p>
    <w:p w:rsidR="00C902DD" w:rsidRPr="00C902DD" w:rsidRDefault="00C902DD" w:rsidP="00C902DD">
      <w:pPr>
        <w:suppressAutoHyphens/>
        <w:spacing w:after="120"/>
        <w:ind w:firstLine="567"/>
        <w:jc w:val="both"/>
        <w:rPr>
          <w:color w:val="000000"/>
          <w:lang w:eastAsia="zh-CN"/>
        </w:rPr>
      </w:pPr>
      <w:r w:rsidRPr="00C902DD">
        <w:rPr>
          <w:color w:val="000000"/>
          <w:lang w:eastAsia="zh-CN"/>
        </w:rPr>
        <w:t>Адрес: ____________________</w:t>
      </w:r>
    </w:p>
    <w:p w:rsidR="00C902DD" w:rsidRPr="00C902DD" w:rsidRDefault="00C902DD" w:rsidP="00C902DD">
      <w:pPr>
        <w:suppressAutoHyphens/>
        <w:spacing w:after="120"/>
        <w:ind w:firstLine="567"/>
        <w:jc w:val="both"/>
        <w:rPr>
          <w:color w:val="000000"/>
          <w:lang w:eastAsia="zh-CN"/>
        </w:rPr>
      </w:pPr>
      <w:r w:rsidRPr="00C902DD">
        <w:rPr>
          <w:color w:val="000000"/>
          <w:lang w:eastAsia="zh-CN"/>
        </w:rPr>
        <w:t>Факс: _____________________</w:t>
      </w:r>
    </w:p>
    <w:p w:rsidR="00C902DD" w:rsidRPr="00C902DD" w:rsidRDefault="00C902DD" w:rsidP="00C902DD">
      <w:pPr>
        <w:suppressAutoHyphens/>
        <w:spacing w:after="120"/>
        <w:ind w:firstLine="567"/>
        <w:jc w:val="both"/>
        <w:rPr>
          <w:color w:val="000000"/>
          <w:lang w:eastAsia="zh-CN"/>
        </w:rPr>
      </w:pPr>
      <w:r w:rsidRPr="00C902DD">
        <w:rPr>
          <w:color w:val="000000"/>
          <w:lang w:eastAsia="zh-CN"/>
        </w:rPr>
        <w:t>e-mail: ____________________</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Информация о Поставщике:</w:t>
      </w:r>
    </w:p>
    <w:p w:rsidR="00C902DD" w:rsidRPr="00C902DD" w:rsidRDefault="00C902DD" w:rsidP="00C902DD">
      <w:pPr>
        <w:suppressAutoHyphens/>
        <w:spacing w:after="120"/>
        <w:ind w:firstLine="567"/>
        <w:jc w:val="both"/>
        <w:rPr>
          <w:color w:val="000000"/>
          <w:lang w:eastAsia="zh-CN"/>
        </w:rPr>
      </w:pPr>
      <w:r w:rsidRPr="00C902DD">
        <w:rPr>
          <w:color w:val="000000"/>
          <w:lang w:eastAsia="zh-CN"/>
        </w:rPr>
        <w:t>Организация: ______________</w:t>
      </w:r>
    </w:p>
    <w:p w:rsidR="00C902DD" w:rsidRPr="00C902DD" w:rsidRDefault="00C902DD" w:rsidP="00C902DD">
      <w:pPr>
        <w:suppressAutoHyphens/>
        <w:spacing w:after="120"/>
        <w:ind w:firstLine="567"/>
        <w:jc w:val="both"/>
        <w:rPr>
          <w:color w:val="000000"/>
          <w:lang w:eastAsia="zh-CN"/>
        </w:rPr>
      </w:pPr>
      <w:r w:rsidRPr="00C902DD">
        <w:rPr>
          <w:color w:val="000000"/>
          <w:lang w:eastAsia="zh-CN"/>
        </w:rPr>
        <w:t>ФИО: _____________________</w:t>
      </w:r>
    </w:p>
    <w:p w:rsidR="00C902DD" w:rsidRPr="00C902DD" w:rsidRDefault="00C902DD" w:rsidP="00C902DD">
      <w:pPr>
        <w:suppressAutoHyphens/>
        <w:spacing w:after="120"/>
        <w:ind w:firstLine="567"/>
        <w:jc w:val="both"/>
        <w:rPr>
          <w:color w:val="000000"/>
          <w:lang w:eastAsia="zh-CN"/>
        </w:rPr>
      </w:pPr>
      <w:r w:rsidRPr="00C902DD">
        <w:rPr>
          <w:color w:val="000000"/>
          <w:lang w:eastAsia="zh-CN"/>
        </w:rPr>
        <w:t>Адрес: ____________________</w:t>
      </w:r>
    </w:p>
    <w:p w:rsidR="00C902DD" w:rsidRPr="00C902DD" w:rsidRDefault="00C902DD" w:rsidP="00C902DD">
      <w:pPr>
        <w:suppressAutoHyphens/>
        <w:spacing w:after="120"/>
        <w:ind w:firstLine="567"/>
        <w:jc w:val="both"/>
        <w:rPr>
          <w:color w:val="000000"/>
          <w:lang w:eastAsia="zh-CN"/>
        </w:rPr>
      </w:pPr>
      <w:r w:rsidRPr="00C902DD">
        <w:rPr>
          <w:color w:val="000000"/>
          <w:lang w:eastAsia="zh-CN"/>
        </w:rPr>
        <w:t>Факс: _____________________</w:t>
      </w:r>
    </w:p>
    <w:p w:rsidR="00C902DD" w:rsidRPr="00C902DD" w:rsidRDefault="00C902DD" w:rsidP="00C902DD">
      <w:pPr>
        <w:suppressAutoHyphens/>
        <w:ind w:firstLine="567"/>
        <w:jc w:val="both"/>
        <w:rPr>
          <w:color w:val="000000"/>
          <w:lang w:eastAsia="zh-CN"/>
        </w:rPr>
      </w:pPr>
      <w:r w:rsidRPr="00C902DD">
        <w:rPr>
          <w:color w:val="000000"/>
          <w:lang w:eastAsia="zh-CN"/>
        </w:rPr>
        <w:t>e-mail: ____________________</w:t>
      </w:r>
    </w:p>
    <w:p w:rsidR="00C902DD" w:rsidRPr="00C902DD" w:rsidRDefault="00C902DD" w:rsidP="00574F61">
      <w:pPr>
        <w:keepNext/>
        <w:numPr>
          <w:ilvl w:val="0"/>
          <w:numId w:val="31"/>
        </w:numPr>
        <w:suppressAutoHyphens/>
        <w:spacing w:before="240" w:after="120" w:line="259" w:lineRule="auto"/>
        <w:ind w:left="0" w:firstLine="567"/>
        <w:jc w:val="center"/>
        <w:outlineLvl w:val="1"/>
        <w:rPr>
          <w:b/>
          <w:lang w:eastAsia="en-US"/>
        </w:rPr>
      </w:pPr>
      <w:r w:rsidRPr="00C902DD">
        <w:rPr>
          <w:b/>
          <w:lang w:eastAsia="en-US"/>
        </w:rPr>
        <w:t xml:space="preserve">Применимое законодательство и порядок разрешения споров </w:t>
      </w:r>
      <w:r w:rsidRPr="00C902DD">
        <w:rPr>
          <w:b/>
          <w:lang w:eastAsia="en-US"/>
        </w:rPr>
        <w:fldChar w:fldCharType="begin"/>
      </w:r>
      <w:r w:rsidRPr="00C902DD">
        <w:rPr>
          <w:b/>
          <w:lang w:eastAsia="en-US"/>
        </w:rPr>
        <w:fldChar w:fldCharType="end"/>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Отношения, возникающие на основании настоящего Договора, регулируются законодательством Российской Федерации.</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Все споры и разногласия по настоящему Договору Стороны разрешают путём переговоров.</w:t>
      </w:r>
    </w:p>
    <w:p w:rsidR="00C902DD" w:rsidRPr="00C902DD" w:rsidRDefault="00C902DD" w:rsidP="00574F61">
      <w:pPr>
        <w:numPr>
          <w:ilvl w:val="1"/>
          <w:numId w:val="31"/>
        </w:numPr>
        <w:suppressAutoHyphens/>
        <w:spacing w:after="120" w:line="259" w:lineRule="auto"/>
        <w:ind w:left="0" w:firstLine="567"/>
        <w:jc w:val="both"/>
        <w:rPr>
          <w:color w:val="FF0000"/>
          <w:lang w:eastAsia="en-US"/>
        </w:rPr>
      </w:pPr>
      <w:r w:rsidRPr="00C902DD">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C902DD" w:rsidRPr="00C902DD" w:rsidRDefault="00C902DD" w:rsidP="00574F61">
      <w:pPr>
        <w:keepNext/>
        <w:numPr>
          <w:ilvl w:val="0"/>
          <w:numId w:val="31"/>
        </w:numPr>
        <w:suppressAutoHyphens/>
        <w:spacing w:before="240" w:after="120" w:line="259" w:lineRule="auto"/>
        <w:ind w:left="0" w:firstLine="567"/>
        <w:jc w:val="center"/>
        <w:outlineLvl w:val="1"/>
        <w:rPr>
          <w:b/>
          <w:lang w:eastAsia="en-US"/>
        </w:rPr>
      </w:pPr>
      <w:r w:rsidRPr="00C902DD">
        <w:rPr>
          <w:b/>
          <w:lang w:eastAsia="en-US"/>
        </w:rPr>
        <w:t>Срок действия настоящего Договора</w:t>
      </w:r>
      <w:r w:rsidRPr="00C902DD">
        <w:rPr>
          <w:b/>
          <w:lang w:eastAsia="en-US"/>
        </w:rPr>
        <w:fldChar w:fldCharType="begin"/>
      </w:r>
      <w:r w:rsidRPr="00C902DD">
        <w:rPr>
          <w:b/>
          <w:lang w:eastAsia="en-US"/>
        </w:rPr>
        <w:fldChar w:fldCharType="end"/>
      </w:r>
    </w:p>
    <w:p w:rsidR="00C902DD" w:rsidRPr="00C902DD" w:rsidRDefault="00C902DD" w:rsidP="00C902DD">
      <w:pPr>
        <w:spacing w:after="120"/>
        <w:ind w:firstLine="567"/>
        <w:jc w:val="both"/>
      </w:pPr>
      <w:r w:rsidRPr="00C902DD">
        <w:t>15.1. Настоящий Договор считается заключённым и вступает в силу с момента его подписания Сторонами действует до «31» июля 2018 года (включительно). Окончание действия Договора не влечет прекращение обязательств Сторон, не исполненных в течение срока действия Договора.</w:t>
      </w:r>
    </w:p>
    <w:p w:rsidR="00C902DD" w:rsidRPr="00C902DD" w:rsidRDefault="00C902DD" w:rsidP="00574F61">
      <w:pPr>
        <w:keepNext/>
        <w:numPr>
          <w:ilvl w:val="0"/>
          <w:numId w:val="31"/>
        </w:numPr>
        <w:suppressAutoHyphens/>
        <w:spacing w:before="240" w:after="120" w:line="259" w:lineRule="auto"/>
        <w:ind w:left="0" w:firstLine="567"/>
        <w:jc w:val="center"/>
        <w:outlineLvl w:val="1"/>
        <w:rPr>
          <w:b/>
          <w:lang w:eastAsia="en-US"/>
        </w:rPr>
      </w:pPr>
      <w:r w:rsidRPr="00C902DD">
        <w:rPr>
          <w:b/>
          <w:lang w:eastAsia="en-US"/>
        </w:rPr>
        <w:t>Другие положения</w:t>
      </w:r>
      <w:r w:rsidRPr="00C902DD">
        <w:rPr>
          <w:b/>
          <w:lang w:eastAsia="en-US"/>
        </w:rPr>
        <w:fldChar w:fldCharType="begin"/>
      </w:r>
      <w:r w:rsidRPr="00C902DD">
        <w:rPr>
          <w:b/>
          <w:lang w:eastAsia="en-US"/>
        </w:rPr>
        <w:fldChar w:fldCharType="end"/>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C902DD" w:rsidRPr="00C902DD" w:rsidRDefault="00C902DD" w:rsidP="00574F61">
      <w:pPr>
        <w:numPr>
          <w:ilvl w:val="1"/>
          <w:numId w:val="31"/>
        </w:numPr>
        <w:suppressAutoHyphens/>
        <w:spacing w:after="120" w:line="259" w:lineRule="auto"/>
        <w:ind w:left="0" w:firstLine="567"/>
        <w:jc w:val="both"/>
        <w:rPr>
          <w:lang w:eastAsia="en-US"/>
        </w:rPr>
      </w:pPr>
      <w:r w:rsidRPr="00C902DD">
        <w:rPr>
          <w:lang w:eastAsia="en-US"/>
        </w:rPr>
        <w:t>Настоящий Договор имеет следующие приложения, которые являются его неотъемлемой частью:</w:t>
      </w:r>
    </w:p>
    <w:p w:rsidR="00C902DD" w:rsidRPr="00C902DD" w:rsidRDefault="00C902DD" w:rsidP="00574F61">
      <w:pPr>
        <w:numPr>
          <w:ilvl w:val="2"/>
          <w:numId w:val="31"/>
        </w:numPr>
        <w:suppressAutoHyphens/>
        <w:spacing w:after="120" w:line="259" w:lineRule="auto"/>
        <w:ind w:left="0" w:firstLine="567"/>
        <w:jc w:val="both"/>
        <w:rPr>
          <w:lang w:eastAsia="en-US"/>
        </w:rPr>
      </w:pPr>
      <w:r w:rsidRPr="00C902DD">
        <w:rPr>
          <w:lang w:eastAsia="en-US"/>
        </w:rPr>
        <w:t>Приложение № 1 «Спецификация».</w:t>
      </w:r>
    </w:p>
    <w:p w:rsidR="00C902DD" w:rsidRPr="00C902DD" w:rsidRDefault="00C902DD" w:rsidP="00574F61">
      <w:pPr>
        <w:numPr>
          <w:ilvl w:val="2"/>
          <w:numId w:val="31"/>
        </w:numPr>
        <w:suppressAutoHyphens/>
        <w:spacing w:after="120" w:line="259" w:lineRule="auto"/>
        <w:ind w:left="0" w:firstLine="567"/>
        <w:jc w:val="both"/>
        <w:rPr>
          <w:lang w:eastAsia="en-US"/>
        </w:rPr>
      </w:pPr>
      <w:r w:rsidRPr="00C902DD">
        <w:rPr>
          <w:lang w:eastAsia="en-US"/>
        </w:rPr>
        <w:t>Приложение № 2 «Форма Заказа».</w:t>
      </w:r>
    </w:p>
    <w:p w:rsidR="00C902DD" w:rsidRPr="00C902DD" w:rsidRDefault="00C902DD" w:rsidP="00C902DD">
      <w:pPr>
        <w:suppressAutoHyphens/>
        <w:spacing w:after="120"/>
        <w:ind w:firstLine="567"/>
        <w:jc w:val="both"/>
        <w:rPr>
          <w:lang w:eastAsia="en-US"/>
        </w:rPr>
      </w:pPr>
    </w:p>
    <w:p w:rsidR="00C902DD" w:rsidRPr="00C902DD" w:rsidRDefault="00C902DD" w:rsidP="00574F61">
      <w:pPr>
        <w:keepNext/>
        <w:numPr>
          <w:ilvl w:val="0"/>
          <w:numId w:val="31"/>
        </w:numPr>
        <w:suppressAutoHyphens/>
        <w:spacing w:before="240" w:after="120" w:line="259" w:lineRule="auto"/>
        <w:jc w:val="center"/>
        <w:outlineLvl w:val="1"/>
        <w:rPr>
          <w:b/>
          <w:lang w:eastAsia="en-US"/>
        </w:rPr>
      </w:pPr>
      <w:r w:rsidRPr="00C902DD">
        <w:rPr>
          <w:b/>
          <w:lang w:eastAsia="en-US"/>
        </w:rPr>
        <w:t>Адреса и банковские реквизиты Сторон</w:t>
      </w:r>
    </w:p>
    <w:tbl>
      <w:tblPr>
        <w:tblW w:w="0" w:type="auto"/>
        <w:tblLook w:val="04A0" w:firstRow="1" w:lastRow="0" w:firstColumn="1" w:lastColumn="0" w:noHBand="0" w:noVBand="1"/>
      </w:tblPr>
      <w:tblGrid>
        <w:gridCol w:w="4644"/>
        <w:gridCol w:w="284"/>
        <w:gridCol w:w="4642"/>
      </w:tblGrid>
      <w:tr w:rsidR="00C902DD" w:rsidRPr="00C902DD" w:rsidTr="00C902DD">
        <w:trPr>
          <w:trHeight w:val="118"/>
        </w:trPr>
        <w:tc>
          <w:tcPr>
            <w:tcW w:w="9570" w:type="dxa"/>
            <w:gridSpan w:val="3"/>
            <w:vAlign w:val="center"/>
          </w:tcPr>
          <w:p w:rsidR="00C902DD" w:rsidRPr="00C902DD" w:rsidRDefault="00C902DD" w:rsidP="00C902DD">
            <w:pPr>
              <w:suppressAutoHyphens/>
              <w:spacing w:after="120"/>
              <w:jc w:val="center"/>
              <w:rPr>
                <w:lang w:eastAsia="en-US"/>
              </w:rPr>
            </w:pPr>
          </w:p>
        </w:tc>
      </w:tr>
      <w:tr w:rsidR="00C902DD" w:rsidRPr="00C902DD" w:rsidTr="00C902DD">
        <w:trPr>
          <w:trHeight w:val="80"/>
        </w:trPr>
        <w:tc>
          <w:tcPr>
            <w:tcW w:w="4644" w:type="dxa"/>
          </w:tcPr>
          <w:p w:rsidR="00C902DD" w:rsidRPr="00C902DD" w:rsidRDefault="00C902DD" w:rsidP="00C902DD">
            <w:pPr>
              <w:suppressAutoHyphens/>
              <w:rPr>
                <w:b/>
                <w:lang w:eastAsia="en-US"/>
              </w:rPr>
            </w:pPr>
          </w:p>
        </w:tc>
        <w:tc>
          <w:tcPr>
            <w:tcW w:w="284" w:type="dxa"/>
            <w:vAlign w:val="center"/>
          </w:tcPr>
          <w:p w:rsidR="00C902DD" w:rsidRPr="00C902DD" w:rsidRDefault="00C902DD" w:rsidP="00C902DD">
            <w:pPr>
              <w:suppressAutoHyphens/>
              <w:jc w:val="center"/>
              <w:rPr>
                <w:lang w:eastAsia="en-US"/>
              </w:rPr>
            </w:pPr>
          </w:p>
        </w:tc>
        <w:tc>
          <w:tcPr>
            <w:tcW w:w="4642" w:type="dxa"/>
          </w:tcPr>
          <w:p w:rsidR="00C902DD" w:rsidRPr="00C902DD" w:rsidRDefault="00C902DD" w:rsidP="00C902DD">
            <w:pPr>
              <w:suppressAutoHyphens/>
              <w:rPr>
                <w:b/>
                <w:lang w:eastAsia="ar-SA"/>
              </w:rPr>
            </w:pPr>
          </w:p>
          <w:p w:rsidR="00C902DD" w:rsidRPr="00C902DD" w:rsidRDefault="00C902DD" w:rsidP="00C902DD">
            <w:pPr>
              <w:suppressAutoHyphens/>
              <w:rPr>
                <w:b/>
                <w:lang w:eastAsia="ar-SA"/>
              </w:rPr>
            </w:pPr>
          </w:p>
        </w:tc>
      </w:tr>
      <w:tr w:rsidR="00C902DD" w:rsidRPr="00C902DD" w:rsidTr="00C902DD">
        <w:tc>
          <w:tcPr>
            <w:tcW w:w="4644" w:type="dxa"/>
          </w:tcPr>
          <w:p w:rsidR="00C902DD" w:rsidRPr="00C902DD" w:rsidRDefault="00C902DD" w:rsidP="00C902DD">
            <w:pPr>
              <w:suppressAutoHyphens/>
              <w:rPr>
                <w:b/>
                <w:lang w:eastAsia="en-US"/>
              </w:rPr>
            </w:pPr>
            <w:r w:rsidRPr="00C902DD">
              <w:rPr>
                <w:b/>
                <w:lang w:eastAsia="en-US"/>
              </w:rPr>
              <w:t xml:space="preserve">Покупатель                                                                          </w:t>
            </w:r>
          </w:p>
          <w:p w:rsidR="00C902DD" w:rsidRPr="00C902DD" w:rsidRDefault="00C902DD" w:rsidP="00C902DD">
            <w:pPr>
              <w:suppressAutoHyphens/>
              <w:rPr>
                <w:lang w:eastAsia="en-US"/>
              </w:rPr>
            </w:pPr>
            <w:r w:rsidRPr="00C902DD">
              <w:rPr>
                <w:lang w:eastAsia="en-US"/>
              </w:rPr>
              <w:t>ПАО «Башинформсвязь».</w:t>
            </w:r>
          </w:p>
          <w:p w:rsidR="00C902DD" w:rsidRPr="00C902DD" w:rsidRDefault="00C902DD" w:rsidP="00C902DD">
            <w:pPr>
              <w:suppressAutoHyphens/>
              <w:rPr>
                <w:lang w:eastAsia="en-US"/>
              </w:rPr>
            </w:pPr>
            <w:r w:rsidRPr="00C902DD">
              <w:rPr>
                <w:lang w:eastAsia="en-US"/>
              </w:rPr>
              <w:t>ОГРН 1020202561686.</w:t>
            </w:r>
          </w:p>
          <w:p w:rsidR="00C902DD" w:rsidRPr="00C902DD" w:rsidRDefault="00C902DD" w:rsidP="00C902DD">
            <w:pPr>
              <w:suppressAutoHyphens/>
              <w:rPr>
                <w:lang w:eastAsia="en-US"/>
              </w:rPr>
            </w:pPr>
            <w:r w:rsidRPr="00C902DD">
              <w:rPr>
                <w:lang w:eastAsia="en-US"/>
              </w:rPr>
              <w:t>ИНН 0274018377. КПП 997750001.</w:t>
            </w:r>
          </w:p>
          <w:p w:rsidR="00C902DD" w:rsidRPr="00C902DD" w:rsidRDefault="00C902DD" w:rsidP="00C902DD">
            <w:pPr>
              <w:suppressAutoHyphens/>
              <w:rPr>
                <w:lang w:eastAsia="en-US"/>
              </w:rPr>
            </w:pPr>
            <w:r w:rsidRPr="00C902DD">
              <w:rPr>
                <w:lang w:eastAsia="en-US"/>
              </w:rPr>
              <w:t>Адрес места нахождения: 4500</w:t>
            </w:r>
            <w:r>
              <w:rPr>
                <w:lang w:eastAsia="en-US"/>
              </w:rPr>
              <w:t>77</w:t>
            </w:r>
            <w:r w:rsidRPr="00C902DD">
              <w:rPr>
                <w:lang w:eastAsia="en-US"/>
              </w:rPr>
              <w:t xml:space="preserve">, РБ, </w:t>
            </w:r>
          </w:p>
          <w:p w:rsidR="00C902DD" w:rsidRPr="00C902DD" w:rsidRDefault="00C902DD" w:rsidP="00C902DD">
            <w:pPr>
              <w:suppressAutoHyphens/>
              <w:rPr>
                <w:lang w:eastAsia="en-US"/>
              </w:rPr>
            </w:pPr>
            <w:r w:rsidRPr="00C902DD">
              <w:rPr>
                <w:lang w:eastAsia="en-US"/>
              </w:rPr>
              <w:t>г. Уфа, ул. Ленина, 30</w:t>
            </w:r>
          </w:p>
          <w:p w:rsidR="00C902DD" w:rsidRPr="00C902DD" w:rsidRDefault="00C902DD" w:rsidP="00C902DD">
            <w:pPr>
              <w:suppressAutoHyphens/>
              <w:rPr>
                <w:lang w:eastAsia="en-US"/>
              </w:rPr>
            </w:pPr>
            <w:r w:rsidRPr="00C902DD">
              <w:rPr>
                <w:lang w:eastAsia="en-US"/>
              </w:rPr>
              <w:t xml:space="preserve">Почтовый адрес: 450077, РБ, г. Уфа, </w:t>
            </w:r>
          </w:p>
          <w:p w:rsidR="00C902DD" w:rsidRPr="00C902DD" w:rsidRDefault="00C902DD" w:rsidP="00C902DD">
            <w:pPr>
              <w:suppressAutoHyphens/>
              <w:rPr>
                <w:lang w:eastAsia="en-US"/>
              </w:rPr>
            </w:pPr>
            <w:r w:rsidRPr="00C902DD">
              <w:rPr>
                <w:lang w:eastAsia="en-US"/>
              </w:rPr>
              <w:t>ул. Ленина, 30</w:t>
            </w:r>
          </w:p>
          <w:p w:rsidR="00C902DD" w:rsidRPr="00C902DD" w:rsidRDefault="00C902DD" w:rsidP="00C902DD">
            <w:pPr>
              <w:suppressAutoHyphens/>
              <w:rPr>
                <w:lang w:eastAsia="en-US"/>
              </w:rPr>
            </w:pPr>
            <w:r w:rsidRPr="00C902DD">
              <w:rPr>
                <w:lang w:eastAsia="en-US"/>
              </w:rPr>
              <w:t>Р/сч №  40702810900000005674</w:t>
            </w:r>
          </w:p>
          <w:p w:rsidR="00C902DD" w:rsidRPr="00C902DD" w:rsidRDefault="00C902DD" w:rsidP="00C902DD">
            <w:pPr>
              <w:suppressAutoHyphens/>
              <w:rPr>
                <w:lang w:eastAsia="en-US"/>
              </w:rPr>
            </w:pPr>
            <w:r w:rsidRPr="00C902DD">
              <w:rPr>
                <w:lang w:eastAsia="en-US"/>
              </w:rPr>
              <w:t>В ОАО АБ «Россия»,</w:t>
            </w:r>
          </w:p>
          <w:p w:rsidR="00C902DD" w:rsidRPr="00C902DD" w:rsidRDefault="00C902DD" w:rsidP="00C902DD">
            <w:pPr>
              <w:suppressAutoHyphens/>
              <w:rPr>
                <w:lang w:eastAsia="en-US"/>
              </w:rPr>
            </w:pPr>
            <w:r w:rsidRPr="00C902DD">
              <w:rPr>
                <w:lang w:eastAsia="en-US"/>
              </w:rPr>
              <w:t>БИК 044030861,</w:t>
            </w:r>
          </w:p>
          <w:p w:rsidR="00C902DD" w:rsidRPr="00C902DD" w:rsidRDefault="00C902DD" w:rsidP="00C902DD">
            <w:pPr>
              <w:suppressAutoHyphens/>
              <w:rPr>
                <w:lang w:eastAsia="en-US"/>
              </w:rPr>
            </w:pPr>
            <w:r w:rsidRPr="00C902DD">
              <w:rPr>
                <w:lang w:eastAsia="en-US"/>
              </w:rPr>
              <w:t>Кор/сч №30101810800000000861    в Северо-Западном Главном</w:t>
            </w:r>
          </w:p>
          <w:p w:rsidR="00C902DD" w:rsidRPr="00C902DD" w:rsidRDefault="00C902DD" w:rsidP="00C902DD">
            <w:pPr>
              <w:suppressAutoHyphens/>
              <w:rPr>
                <w:lang w:eastAsia="en-US"/>
              </w:rPr>
            </w:pPr>
            <w:r w:rsidRPr="00C902DD">
              <w:rPr>
                <w:lang w:eastAsia="en-US"/>
              </w:rPr>
              <w:t xml:space="preserve">Управлении  Банка России </w:t>
            </w:r>
          </w:p>
          <w:p w:rsidR="00C902DD" w:rsidRPr="00C902DD" w:rsidRDefault="00C902DD" w:rsidP="00C902DD">
            <w:pPr>
              <w:suppressAutoHyphens/>
              <w:rPr>
                <w:lang w:eastAsia="en-US"/>
              </w:rPr>
            </w:pPr>
          </w:p>
          <w:p w:rsidR="00C902DD" w:rsidRPr="00C902DD" w:rsidRDefault="00C902DD" w:rsidP="00C902DD">
            <w:pPr>
              <w:suppressAutoHyphens/>
              <w:rPr>
                <w:lang w:eastAsia="en-US"/>
              </w:rPr>
            </w:pPr>
          </w:p>
          <w:p w:rsidR="00C902DD" w:rsidRPr="00C902DD" w:rsidRDefault="00C902DD" w:rsidP="00C902DD">
            <w:pPr>
              <w:suppressAutoHyphens/>
              <w:rPr>
                <w:lang w:eastAsia="en-US"/>
              </w:rPr>
            </w:pPr>
          </w:p>
        </w:tc>
        <w:tc>
          <w:tcPr>
            <w:tcW w:w="284" w:type="dxa"/>
            <w:vAlign w:val="center"/>
          </w:tcPr>
          <w:p w:rsidR="00C902DD" w:rsidRPr="00C902DD" w:rsidRDefault="00C902DD" w:rsidP="00C902DD">
            <w:pPr>
              <w:suppressAutoHyphens/>
              <w:jc w:val="center"/>
              <w:rPr>
                <w:lang w:eastAsia="en-US"/>
              </w:rPr>
            </w:pPr>
          </w:p>
        </w:tc>
        <w:tc>
          <w:tcPr>
            <w:tcW w:w="4642" w:type="dxa"/>
          </w:tcPr>
          <w:p w:rsidR="00C902DD" w:rsidRPr="00C902DD" w:rsidRDefault="00C902DD" w:rsidP="00C902DD">
            <w:pPr>
              <w:suppressAutoHyphens/>
              <w:rPr>
                <w:b/>
                <w:lang w:eastAsia="en-US"/>
              </w:rPr>
            </w:pPr>
            <w:r w:rsidRPr="00C902DD">
              <w:rPr>
                <w:b/>
                <w:lang w:eastAsia="en-US"/>
              </w:rPr>
              <w:t xml:space="preserve">Поставщик                                                                          </w:t>
            </w:r>
            <w:r w:rsidRPr="00C902DD">
              <w:rPr>
                <w:lang w:eastAsia="en-US"/>
              </w:rPr>
              <w:t xml:space="preserve">  ООО«                                 ».</w:t>
            </w:r>
          </w:p>
          <w:p w:rsidR="00C902DD" w:rsidRPr="00C902DD" w:rsidRDefault="00C902DD" w:rsidP="00C902DD">
            <w:pPr>
              <w:suppressAutoHyphens/>
              <w:rPr>
                <w:lang w:eastAsia="en-US"/>
              </w:rPr>
            </w:pPr>
            <w:r w:rsidRPr="00C902DD">
              <w:rPr>
                <w:lang w:eastAsia="en-US"/>
              </w:rPr>
              <w:t>ОГРН.</w:t>
            </w:r>
          </w:p>
          <w:p w:rsidR="00C902DD" w:rsidRPr="00C902DD" w:rsidRDefault="00C902DD" w:rsidP="00C902DD">
            <w:pPr>
              <w:suppressAutoHyphens/>
              <w:rPr>
                <w:lang w:eastAsia="en-US"/>
              </w:rPr>
            </w:pPr>
            <w:r w:rsidRPr="00C902DD">
              <w:rPr>
                <w:lang w:eastAsia="en-US"/>
              </w:rPr>
              <w:t>ИНН                         . КПП                  .</w:t>
            </w:r>
          </w:p>
          <w:p w:rsidR="00C902DD" w:rsidRPr="00C902DD" w:rsidRDefault="00C902DD" w:rsidP="00C902DD">
            <w:pPr>
              <w:suppressAutoHyphens/>
              <w:rPr>
                <w:lang w:eastAsia="en-US"/>
              </w:rPr>
            </w:pPr>
            <w:r w:rsidRPr="00C902DD">
              <w:rPr>
                <w:lang w:eastAsia="en-US"/>
              </w:rPr>
              <w:t xml:space="preserve">Адрес места нахождения:         , РФ, </w:t>
            </w:r>
          </w:p>
          <w:p w:rsidR="00C902DD" w:rsidRPr="00C902DD" w:rsidRDefault="00C902DD" w:rsidP="00C902DD">
            <w:pPr>
              <w:suppressAutoHyphens/>
              <w:rPr>
                <w:lang w:eastAsia="en-US"/>
              </w:rPr>
            </w:pPr>
            <w:r w:rsidRPr="00C902DD">
              <w:rPr>
                <w:lang w:eastAsia="en-US"/>
              </w:rPr>
              <w:t>г.                      , ул.                , д.</w:t>
            </w:r>
          </w:p>
          <w:p w:rsidR="00C902DD" w:rsidRPr="00C902DD" w:rsidRDefault="00C902DD" w:rsidP="00C902DD">
            <w:pPr>
              <w:suppressAutoHyphens/>
              <w:rPr>
                <w:lang w:eastAsia="en-US"/>
              </w:rPr>
            </w:pPr>
            <w:r w:rsidRPr="00C902DD">
              <w:rPr>
                <w:lang w:eastAsia="en-US"/>
              </w:rPr>
              <w:t xml:space="preserve">Почтовый адрес:         , РФ, г.                , </w:t>
            </w:r>
          </w:p>
          <w:p w:rsidR="00C902DD" w:rsidRPr="00C902DD" w:rsidRDefault="00C902DD" w:rsidP="00C902DD">
            <w:pPr>
              <w:suppressAutoHyphens/>
              <w:rPr>
                <w:lang w:eastAsia="en-US"/>
              </w:rPr>
            </w:pPr>
            <w:r w:rsidRPr="00C902DD">
              <w:rPr>
                <w:lang w:eastAsia="en-US"/>
              </w:rPr>
              <w:t xml:space="preserve">ул.                              ,       </w:t>
            </w:r>
          </w:p>
          <w:p w:rsidR="00C902DD" w:rsidRPr="00C902DD" w:rsidRDefault="00C902DD" w:rsidP="00C902DD">
            <w:pPr>
              <w:suppressAutoHyphens/>
              <w:rPr>
                <w:lang w:eastAsia="en-US"/>
              </w:rPr>
            </w:pPr>
            <w:r w:rsidRPr="00C902DD">
              <w:rPr>
                <w:lang w:eastAsia="en-US"/>
              </w:rPr>
              <w:t xml:space="preserve">Р/сч №   </w:t>
            </w:r>
          </w:p>
          <w:p w:rsidR="00C902DD" w:rsidRPr="00C902DD" w:rsidRDefault="00C902DD" w:rsidP="00C902DD">
            <w:pPr>
              <w:suppressAutoHyphens/>
              <w:rPr>
                <w:lang w:eastAsia="en-US"/>
              </w:rPr>
            </w:pPr>
            <w:r w:rsidRPr="00C902DD">
              <w:rPr>
                <w:lang w:eastAsia="en-US"/>
              </w:rPr>
              <w:t>В ОАО                   «                    »,</w:t>
            </w:r>
          </w:p>
          <w:p w:rsidR="00C902DD" w:rsidRPr="00C902DD" w:rsidRDefault="00C902DD" w:rsidP="00C902DD">
            <w:pPr>
              <w:suppressAutoHyphens/>
              <w:rPr>
                <w:lang w:eastAsia="en-US"/>
              </w:rPr>
            </w:pPr>
            <w:r w:rsidRPr="00C902DD">
              <w:rPr>
                <w:lang w:eastAsia="en-US"/>
              </w:rPr>
              <w:t>БИК                                   ,</w:t>
            </w:r>
          </w:p>
          <w:p w:rsidR="00C902DD" w:rsidRPr="00C902DD" w:rsidRDefault="00C902DD" w:rsidP="00C902DD">
            <w:pPr>
              <w:suppressAutoHyphens/>
              <w:rPr>
                <w:lang w:eastAsia="en-US"/>
              </w:rPr>
            </w:pPr>
            <w:r w:rsidRPr="00C902DD">
              <w:rPr>
                <w:lang w:eastAsia="en-US"/>
              </w:rPr>
              <w:t xml:space="preserve">Кор/сч №                                      </w:t>
            </w:r>
          </w:p>
          <w:p w:rsidR="00C902DD" w:rsidRPr="00C902DD" w:rsidRDefault="00C902DD" w:rsidP="00C902DD">
            <w:pPr>
              <w:suppressAutoHyphens/>
              <w:rPr>
                <w:lang w:eastAsia="en-US"/>
              </w:rPr>
            </w:pPr>
            <w:r w:rsidRPr="00C902DD">
              <w:rPr>
                <w:lang w:eastAsia="en-US"/>
              </w:rPr>
              <w:t xml:space="preserve"> в  </w:t>
            </w:r>
          </w:p>
          <w:p w:rsidR="00C902DD" w:rsidRPr="00C902DD" w:rsidRDefault="00C902DD" w:rsidP="00C902DD">
            <w:pPr>
              <w:suppressAutoHyphens/>
              <w:rPr>
                <w:lang w:eastAsia="en-US"/>
              </w:rPr>
            </w:pPr>
            <w:r w:rsidRPr="00C902DD">
              <w:rPr>
                <w:lang w:eastAsia="en-US"/>
              </w:rPr>
              <w:t xml:space="preserve"> </w:t>
            </w:r>
          </w:p>
          <w:p w:rsidR="00C902DD" w:rsidRPr="00C902DD" w:rsidRDefault="00C902DD" w:rsidP="00C902DD">
            <w:pPr>
              <w:suppressAutoHyphens/>
              <w:rPr>
                <w:lang w:eastAsia="en-US"/>
              </w:rPr>
            </w:pPr>
          </w:p>
          <w:p w:rsidR="00C902DD" w:rsidRPr="00C902DD" w:rsidRDefault="00C902DD" w:rsidP="00C902DD">
            <w:pPr>
              <w:suppressAutoHyphens/>
              <w:rPr>
                <w:lang w:eastAsia="en-US"/>
              </w:rPr>
            </w:pPr>
          </w:p>
          <w:p w:rsidR="00C902DD" w:rsidRPr="00C902DD" w:rsidRDefault="00C902DD" w:rsidP="00C902DD">
            <w:pPr>
              <w:suppressAutoHyphens/>
              <w:rPr>
                <w:lang w:eastAsia="en-US"/>
              </w:rPr>
            </w:pPr>
          </w:p>
        </w:tc>
      </w:tr>
      <w:tr w:rsidR="00C902DD" w:rsidRPr="00C902DD" w:rsidTr="00C902DD">
        <w:tc>
          <w:tcPr>
            <w:tcW w:w="4644" w:type="dxa"/>
            <w:vAlign w:val="center"/>
          </w:tcPr>
          <w:p w:rsidR="00C902DD" w:rsidRPr="00C902DD" w:rsidRDefault="00C902DD" w:rsidP="00C902DD">
            <w:pPr>
              <w:suppressAutoHyphens/>
              <w:jc w:val="center"/>
              <w:rPr>
                <w:lang w:eastAsia="en-US"/>
              </w:rPr>
            </w:pPr>
          </w:p>
        </w:tc>
        <w:tc>
          <w:tcPr>
            <w:tcW w:w="284" w:type="dxa"/>
            <w:vAlign w:val="center"/>
          </w:tcPr>
          <w:p w:rsidR="00C902DD" w:rsidRPr="00C902DD" w:rsidRDefault="00C902DD" w:rsidP="00C902DD">
            <w:pPr>
              <w:suppressAutoHyphens/>
              <w:jc w:val="center"/>
              <w:rPr>
                <w:lang w:eastAsia="en-US"/>
              </w:rPr>
            </w:pPr>
          </w:p>
        </w:tc>
        <w:tc>
          <w:tcPr>
            <w:tcW w:w="4642" w:type="dxa"/>
            <w:vAlign w:val="center"/>
          </w:tcPr>
          <w:p w:rsidR="00C902DD" w:rsidRPr="00C902DD" w:rsidRDefault="00C902DD" w:rsidP="00C902DD">
            <w:pPr>
              <w:suppressAutoHyphens/>
              <w:jc w:val="center"/>
              <w:rPr>
                <w:lang w:eastAsia="en-US"/>
              </w:rPr>
            </w:pPr>
          </w:p>
        </w:tc>
      </w:tr>
      <w:tr w:rsidR="00C902DD" w:rsidRPr="00C902DD" w:rsidTr="00C902DD">
        <w:tc>
          <w:tcPr>
            <w:tcW w:w="4644" w:type="dxa"/>
            <w:hideMark/>
          </w:tcPr>
          <w:p w:rsidR="00C902DD" w:rsidRPr="00C902DD" w:rsidRDefault="00C902DD" w:rsidP="00C902DD">
            <w:pPr>
              <w:suppressAutoHyphens/>
              <w:jc w:val="both"/>
              <w:rPr>
                <w:lang w:eastAsia="en-US"/>
              </w:rPr>
            </w:pPr>
            <w:r w:rsidRPr="00C902DD">
              <w:rPr>
                <w:lang w:eastAsia="en-US"/>
              </w:rPr>
              <w:t>От Покупателя</w:t>
            </w:r>
          </w:p>
        </w:tc>
        <w:tc>
          <w:tcPr>
            <w:tcW w:w="284" w:type="dxa"/>
            <w:vAlign w:val="center"/>
          </w:tcPr>
          <w:p w:rsidR="00C902DD" w:rsidRPr="00C902DD" w:rsidRDefault="00C902DD" w:rsidP="00C902DD">
            <w:pPr>
              <w:suppressAutoHyphens/>
              <w:jc w:val="center"/>
              <w:rPr>
                <w:lang w:eastAsia="en-US"/>
              </w:rPr>
            </w:pPr>
          </w:p>
        </w:tc>
        <w:tc>
          <w:tcPr>
            <w:tcW w:w="4642" w:type="dxa"/>
          </w:tcPr>
          <w:p w:rsidR="00C902DD" w:rsidRPr="00C902DD" w:rsidRDefault="00C902DD" w:rsidP="00C902DD">
            <w:pPr>
              <w:suppressAutoHyphens/>
              <w:jc w:val="both"/>
              <w:rPr>
                <w:lang w:eastAsia="en-US"/>
              </w:rPr>
            </w:pPr>
            <w:r w:rsidRPr="00C902DD">
              <w:rPr>
                <w:lang w:eastAsia="en-US"/>
              </w:rPr>
              <w:t xml:space="preserve">От Поставщика </w:t>
            </w:r>
          </w:p>
        </w:tc>
      </w:tr>
      <w:tr w:rsidR="00C902DD" w:rsidRPr="00C902DD" w:rsidTr="00C902DD">
        <w:tc>
          <w:tcPr>
            <w:tcW w:w="4644" w:type="dxa"/>
            <w:hideMark/>
          </w:tcPr>
          <w:p w:rsidR="00C902DD" w:rsidRPr="00C902DD" w:rsidRDefault="00C902DD" w:rsidP="00C902DD">
            <w:pPr>
              <w:suppressAutoHyphens/>
              <w:jc w:val="both"/>
              <w:rPr>
                <w:lang w:eastAsia="en-US"/>
              </w:rPr>
            </w:pPr>
            <w:r w:rsidRPr="00C902DD">
              <w:rPr>
                <w:lang w:eastAsia="en-US"/>
              </w:rPr>
              <w:fldChar w:fldCharType="begin">
                <w:ffData>
                  <w:name w:val=""/>
                  <w:enabled/>
                  <w:calcOnExit w:val="0"/>
                  <w:textInput>
                    <w:default w:val="_______________"/>
                  </w:textInput>
                </w:ffData>
              </w:fldChar>
            </w:r>
            <w:r w:rsidRPr="00C902DD">
              <w:rPr>
                <w:lang w:eastAsia="en-US"/>
              </w:rPr>
              <w:instrText xml:space="preserve"> FORMTEXT </w:instrText>
            </w:r>
            <w:r w:rsidRPr="00C902DD">
              <w:rPr>
                <w:lang w:eastAsia="en-US"/>
              </w:rPr>
            </w:r>
            <w:r w:rsidRPr="00C902DD">
              <w:rPr>
                <w:lang w:eastAsia="en-US"/>
              </w:rPr>
              <w:fldChar w:fldCharType="separate"/>
            </w:r>
            <w:r w:rsidRPr="00C902DD">
              <w:rPr>
                <w:noProof/>
                <w:lang w:eastAsia="en-US"/>
              </w:rPr>
              <w:t>_______________</w:t>
            </w:r>
            <w:r w:rsidRPr="00C902DD">
              <w:rPr>
                <w:lang w:eastAsia="en-US"/>
              </w:rPr>
              <w:fldChar w:fldCharType="end"/>
            </w:r>
          </w:p>
          <w:bookmarkStart w:id="126" w:name="ТекстовоеПоле14"/>
          <w:p w:rsidR="00C902DD" w:rsidRPr="00C902DD" w:rsidRDefault="00C902DD" w:rsidP="00C902DD">
            <w:pPr>
              <w:suppressAutoHyphens/>
              <w:spacing w:before="240"/>
              <w:jc w:val="right"/>
              <w:rPr>
                <w:lang w:eastAsia="en-US"/>
              </w:rPr>
            </w:pPr>
            <w:r w:rsidRPr="00C902DD">
              <w:rPr>
                <w:rFonts w:ascii="Arial" w:hAnsi="Arial" w:cs="Arial"/>
                <w:lang w:eastAsia="ar-SA"/>
              </w:rPr>
              <w:fldChar w:fldCharType="begin">
                <w:ffData>
                  <w:name w:val="ТекстовоеПоле14"/>
                  <w:enabled/>
                  <w:calcOnExit w:val="0"/>
                  <w:textInput>
                    <w:default w:val="_"/>
                    <w:maxLength w:val="1"/>
                    <w:format w:val="Первая прописная"/>
                  </w:textInput>
                </w:ffData>
              </w:fldChar>
            </w:r>
            <w:r w:rsidRPr="00C902DD">
              <w:rPr>
                <w:lang w:eastAsia="en-US"/>
              </w:rPr>
              <w:instrText xml:space="preserve"> FORMTEXT </w:instrText>
            </w:r>
            <w:r w:rsidRPr="00C902DD">
              <w:rPr>
                <w:rFonts w:ascii="Arial" w:hAnsi="Arial" w:cs="Arial"/>
                <w:lang w:eastAsia="ar-SA"/>
              </w:rPr>
            </w:r>
            <w:r w:rsidRPr="00C902DD">
              <w:rPr>
                <w:rFonts w:ascii="Arial" w:hAnsi="Arial" w:cs="Arial"/>
                <w:lang w:eastAsia="ar-SA"/>
              </w:rPr>
              <w:fldChar w:fldCharType="separate"/>
            </w:r>
            <w:r w:rsidRPr="00C902DD">
              <w:rPr>
                <w:noProof/>
                <w:lang w:eastAsia="en-US"/>
              </w:rPr>
              <w:t>_</w:t>
            </w:r>
            <w:r w:rsidRPr="00C902DD">
              <w:rPr>
                <w:rFonts w:ascii="Arial" w:hAnsi="Arial" w:cs="Arial"/>
                <w:lang w:eastAsia="ar-SA"/>
              </w:rPr>
              <w:fldChar w:fldCharType="end"/>
            </w:r>
            <w:bookmarkEnd w:id="126"/>
            <w:r w:rsidRPr="00C902DD">
              <w:rPr>
                <w:lang w:eastAsia="en-US"/>
              </w:rPr>
              <w:t>. </w:t>
            </w:r>
            <w:bookmarkStart w:id="127" w:name="ТекстовоеПоле15"/>
            <w:r w:rsidRPr="00C902DD">
              <w:rPr>
                <w:rFonts w:ascii="Arial" w:hAnsi="Arial" w:cs="Arial"/>
                <w:lang w:eastAsia="ar-SA"/>
              </w:rPr>
              <w:fldChar w:fldCharType="begin">
                <w:ffData>
                  <w:name w:val="ТекстовоеПоле15"/>
                  <w:enabled/>
                  <w:calcOnExit w:val="0"/>
                  <w:textInput>
                    <w:default w:val="_"/>
                    <w:maxLength w:val="1"/>
                    <w:format w:val="Первая прописная"/>
                  </w:textInput>
                </w:ffData>
              </w:fldChar>
            </w:r>
            <w:r w:rsidRPr="00C902DD">
              <w:rPr>
                <w:lang w:eastAsia="en-US"/>
              </w:rPr>
              <w:instrText xml:space="preserve"> FORMTEXT </w:instrText>
            </w:r>
            <w:r w:rsidRPr="00C902DD">
              <w:rPr>
                <w:rFonts w:ascii="Arial" w:hAnsi="Arial" w:cs="Arial"/>
                <w:lang w:eastAsia="ar-SA"/>
              </w:rPr>
            </w:r>
            <w:r w:rsidRPr="00C902DD">
              <w:rPr>
                <w:rFonts w:ascii="Arial" w:hAnsi="Arial" w:cs="Arial"/>
                <w:lang w:eastAsia="ar-SA"/>
              </w:rPr>
              <w:fldChar w:fldCharType="separate"/>
            </w:r>
            <w:r w:rsidRPr="00C902DD">
              <w:rPr>
                <w:noProof/>
                <w:lang w:eastAsia="en-US"/>
              </w:rPr>
              <w:t>_</w:t>
            </w:r>
            <w:r w:rsidRPr="00C902DD">
              <w:rPr>
                <w:rFonts w:ascii="Arial" w:hAnsi="Arial" w:cs="Arial"/>
                <w:lang w:eastAsia="ar-SA"/>
              </w:rPr>
              <w:fldChar w:fldCharType="end"/>
            </w:r>
            <w:bookmarkEnd w:id="127"/>
            <w:r w:rsidRPr="00C902DD">
              <w:rPr>
                <w:lang w:eastAsia="en-US"/>
              </w:rPr>
              <w:t>. </w:t>
            </w:r>
            <w:r w:rsidRPr="00C902DD">
              <w:rPr>
                <w:lang w:eastAsia="en-US"/>
              </w:rPr>
              <w:fldChar w:fldCharType="begin">
                <w:ffData>
                  <w:name w:val=""/>
                  <w:enabled/>
                  <w:calcOnExit w:val="0"/>
                  <w:textInput>
                    <w:default w:val="__________"/>
                    <w:format w:val="Первая прописная"/>
                  </w:textInput>
                </w:ffData>
              </w:fldChar>
            </w:r>
            <w:r w:rsidRPr="00C902DD">
              <w:rPr>
                <w:lang w:eastAsia="en-US"/>
              </w:rPr>
              <w:instrText xml:space="preserve"> FORMTEXT </w:instrText>
            </w:r>
            <w:r w:rsidRPr="00C902DD">
              <w:rPr>
                <w:lang w:eastAsia="en-US"/>
              </w:rPr>
            </w:r>
            <w:r w:rsidRPr="00C902DD">
              <w:rPr>
                <w:lang w:eastAsia="en-US"/>
              </w:rPr>
              <w:fldChar w:fldCharType="separate"/>
            </w:r>
            <w:r w:rsidRPr="00C902DD">
              <w:rPr>
                <w:noProof/>
                <w:lang w:eastAsia="en-US"/>
              </w:rPr>
              <w:t>__________</w:t>
            </w:r>
            <w:r w:rsidRPr="00C902DD">
              <w:rPr>
                <w:lang w:eastAsia="en-US"/>
              </w:rPr>
              <w:fldChar w:fldCharType="end"/>
            </w:r>
          </w:p>
        </w:tc>
        <w:tc>
          <w:tcPr>
            <w:tcW w:w="284" w:type="dxa"/>
            <w:vAlign w:val="center"/>
          </w:tcPr>
          <w:p w:rsidR="00C902DD" w:rsidRPr="00C902DD" w:rsidRDefault="00C902DD" w:rsidP="00C902DD">
            <w:pPr>
              <w:suppressAutoHyphens/>
              <w:jc w:val="center"/>
              <w:rPr>
                <w:lang w:eastAsia="en-US"/>
              </w:rPr>
            </w:pPr>
          </w:p>
        </w:tc>
        <w:tc>
          <w:tcPr>
            <w:tcW w:w="4642" w:type="dxa"/>
          </w:tcPr>
          <w:p w:rsidR="00C902DD" w:rsidRPr="00C902DD" w:rsidRDefault="00C902DD" w:rsidP="00C902DD">
            <w:pPr>
              <w:suppressAutoHyphens/>
              <w:jc w:val="both"/>
              <w:rPr>
                <w:lang w:eastAsia="en-US"/>
              </w:rPr>
            </w:pPr>
            <w:r w:rsidRPr="00C902DD">
              <w:rPr>
                <w:lang w:eastAsia="en-US"/>
              </w:rPr>
              <w:fldChar w:fldCharType="begin">
                <w:ffData>
                  <w:name w:val=""/>
                  <w:enabled/>
                  <w:calcOnExit w:val="0"/>
                  <w:textInput>
                    <w:default w:val="_______________"/>
                  </w:textInput>
                </w:ffData>
              </w:fldChar>
            </w:r>
            <w:r w:rsidRPr="00C902DD">
              <w:rPr>
                <w:lang w:eastAsia="en-US"/>
              </w:rPr>
              <w:instrText xml:space="preserve"> FORMTEXT </w:instrText>
            </w:r>
            <w:r w:rsidRPr="00C902DD">
              <w:rPr>
                <w:lang w:eastAsia="en-US"/>
              </w:rPr>
            </w:r>
            <w:r w:rsidRPr="00C902DD">
              <w:rPr>
                <w:lang w:eastAsia="en-US"/>
              </w:rPr>
              <w:fldChar w:fldCharType="separate"/>
            </w:r>
            <w:r w:rsidRPr="00C902DD">
              <w:rPr>
                <w:noProof/>
                <w:lang w:eastAsia="en-US"/>
              </w:rPr>
              <w:t>_______________</w:t>
            </w:r>
            <w:r w:rsidRPr="00C902DD">
              <w:rPr>
                <w:lang w:eastAsia="en-US"/>
              </w:rPr>
              <w:fldChar w:fldCharType="end"/>
            </w:r>
          </w:p>
          <w:p w:rsidR="00C902DD" w:rsidRPr="00C902DD" w:rsidRDefault="00C902DD" w:rsidP="00C902DD">
            <w:pPr>
              <w:suppressAutoHyphens/>
              <w:spacing w:before="240"/>
              <w:jc w:val="right"/>
              <w:rPr>
                <w:lang w:eastAsia="en-US"/>
              </w:rPr>
            </w:pPr>
            <w:r w:rsidRPr="00C902DD">
              <w:rPr>
                <w:rFonts w:ascii="Arial" w:hAnsi="Arial" w:cs="Arial"/>
                <w:lang w:eastAsia="ar-SA"/>
              </w:rPr>
              <w:fldChar w:fldCharType="begin">
                <w:ffData>
                  <w:name w:val="ТекстовоеПоле14"/>
                  <w:enabled/>
                  <w:calcOnExit w:val="0"/>
                  <w:textInput>
                    <w:default w:val="_"/>
                    <w:maxLength w:val="1"/>
                    <w:format w:val="Первая прописная"/>
                  </w:textInput>
                </w:ffData>
              </w:fldChar>
            </w:r>
            <w:r w:rsidRPr="00C902DD">
              <w:rPr>
                <w:lang w:eastAsia="en-US"/>
              </w:rPr>
              <w:instrText xml:space="preserve"> FORMTEXT </w:instrText>
            </w:r>
            <w:r w:rsidRPr="00C902DD">
              <w:rPr>
                <w:rFonts w:ascii="Arial" w:hAnsi="Arial" w:cs="Arial"/>
                <w:lang w:eastAsia="ar-SA"/>
              </w:rPr>
            </w:r>
            <w:r w:rsidRPr="00C902DD">
              <w:rPr>
                <w:rFonts w:ascii="Arial" w:hAnsi="Arial" w:cs="Arial"/>
                <w:lang w:eastAsia="ar-SA"/>
              </w:rPr>
              <w:fldChar w:fldCharType="separate"/>
            </w:r>
            <w:r w:rsidRPr="00C902DD">
              <w:rPr>
                <w:noProof/>
                <w:lang w:eastAsia="en-US"/>
              </w:rPr>
              <w:t>_</w:t>
            </w:r>
            <w:r w:rsidRPr="00C902DD">
              <w:rPr>
                <w:rFonts w:ascii="Arial" w:hAnsi="Arial" w:cs="Arial"/>
                <w:lang w:eastAsia="ar-SA"/>
              </w:rPr>
              <w:fldChar w:fldCharType="end"/>
            </w:r>
            <w:r w:rsidRPr="00C902DD">
              <w:rPr>
                <w:lang w:eastAsia="en-US"/>
              </w:rPr>
              <w:t>. </w:t>
            </w:r>
            <w:r w:rsidRPr="00C902DD">
              <w:rPr>
                <w:rFonts w:ascii="Arial" w:hAnsi="Arial" w:cs="Arial"/>
                <w:lang w:eastAsia="ar-SA"/>
              </w:rPr>
              <w:fldChar w:fldCharType="begin">
                <w:ffData>
                  <w:name w:val="ТекстовоеПоле15"/>
                  <w:enabled/>
                  <w:calcOnExit w:val="0"/>
                  <w:textInput>
                    <w:default w:val="_"/>
                    <w:maxLength w:val="1"/>
                    <w:format w:val="Первая прописная"/>
                  </w:textInput>
                </w:ffData>
              </w:fldChar>
            </w:r>
            <w:r w:rsidRPr="00C902DD">
              <w:rPr>
                <w:lang w:eastAsia="en-US"/>
              </w:rPr>
              <w:instrText xml:space="preserve"> FORMTEXT </w:instrText>
            </w:r>
            <w:r w:rsidRPr="00C902DD">
              <w:rPr>
                <w:rFonts w:ascii="Arial" w:hAnsi="Arial" w:cs="Arial"/>
                <w:lang w:eastAsia="ar-SA"/>
              </w:rPr>
            </w:r>
            <w:r w:rsidRPr="00C902DD">
              <w:rPr>
                <w:rFonts w:ascii="Arial" w:hAnsi="Arial" w:cs="Arial"/>
                <w:lang w:eastAsia="ar-SA"/>
              </w:rPr>
              <w:fldChar w:fldCharType="separate"/>
            </w:r>
            <w:r w:rsidRPr="00C902DD">
              <w:rPr>
                <w:noProof/>
                <w:lang w:eastAsia="en-US"/>
              </w:rPr>
              <w:t>_</w:t>
            </w:r>
            <w:r w:rsidRPr="00C902DD">
              <w:rPr>
                <w:rFonts w:ascii="Arial" w:hAnsi="Arial" w:cs="Arial"/>
                <w:lang w:eastAsia="ar-SA"/>
              </w:rPr>
              <w:fldChar w:fldCharType="end"/>
            </w:r>
            <w:r w:rsidRPr="00C902DD">
              <w:rPr>
                <w:lang w:eastAsia="en-US"/>
              </w:rPr>
              <w:t>. </w:t>
            </w:r>
            <w:r w:rsidRPr="00C902DD">
              <w:rPr>
                <w:lang w:eastAsia="en-US"/>
              </w:rPr>
              <w:fldChar w:fldCharType="begin">
                <w:ffData>
                  <w:name w:val=""/>
                  <w:enabled/>
                  <w:calcOnExit w:val="0"/>
                  <w:textInput>
                    <w:default w:val="__________"/>
                    <w:format w:val="Первая прописная"/>
                  </w:textInput>
                </w:ffData>
              </w:fldChar>
            </w:r>
            <w:r w:rsidRPr="00C902DD">
              <w:rPr>
                <w:lang w:eastAsia="en-US"/>
              </w:rPr>
              <w:instrText xml:space="preserve"> FORMTEXT </w:instrText>
            </w:r>
            <w:r w:rsidRPr="00C902DD">
              <w:rPr>
                <w:lang w:eastAsia="en-US"/>
              </w:rPr>
            </w:r>
            <w:r w:rsidRPr="00C902DD">
              <w:rPr>
                <w:lang w:eastAsia="en-US"/>
              </w:rPr>
              <w:fldChar w:fldCharType="separate"/>
            </w:r>
            <w:r w:rsidRPr="00C902DD">
              <w:rPr>
                <w:noProof/>
                <w:lang w:eastAsia="en-US"/>
              </w:rPr>
              <w:t>__________</w:t>
            </w:r>
            <w:r w:rsidRPr="00C902DD">
              <w:rPr>
                <w:lang w:eastAsia="en-US"/>
              </w:rPr>
              <w:fldChar w:fldCharType="end"/>
            </w:r>
          </w:p>
        </w:tc>
      </w:tr>
      <w:tr w:rsidR="00C902DD" w:rsidRPr="00C902DD" w:rsidTr="00C902DD">
        <w:tc>
          <w:tcPr>
            <w:tcW w:w="4644" w:type="dxa"/>
            <w:vAlign w:val="center"/>
            <w:hideMark/>
          </w:tcPr>
          <w:p w:rsidR="00C902DD" w:rsidRPr="00C902DD" w:rsidRDefault="00C902DD" w:rsidP="00C902DD">
            <w:pPr>
              <w:suppressAutoHyphens/>
              <w:jc w:val="center"/>
              <w:rPr>
                <w:lang w:eastAsia="en-US"/>
              </w:rPr>
            </w:pPr>
            <w:r w:rsidRPr="00C902DD">
              <w:rPr>
                <w:lang w:eastAsia="en-US"/>
              </w:rPr>
              <w:t>м. п.</w:t>
            </w:r>
          </w:p>
        </w:tc>
        <w:tc>
          <w:tcPr>
            <w:tcW w:w="284" w:type="dxa"/>
            <w:vAlign w:val="center"/>
          </w:tcPr>
          <w:p w:rsidR="00C902DD" w:rsidRPr="00C902DD" w:rsidRDefault="00C902DD" w:rsidP="00C902DD">
            <w:pPr>
              <w:suppressAutoHyphens/>
              <w:jc w:val="center"/>
              <w:rPr>
                <w:lang w:eastAsia="en-US"/>
              </w:rPr>
            </w:pPr>
          </w:p>
        </w:tc>
        <w:tc>
          <w:tcPr>
            <w:tcW w:w="4642" w:type="dxa"/>
            <w:vAlign w:val="center"/>
          </w:tcPr>
          <w:p w:rsidR="00C902DD" w:rsidRPr="00C902DD" w:rsidRDefault="00C902DD" w:rsidP="00C902DD">
            <w:pPr>
              <w:suppressAutoHyphens/>
              <w:jc w:val="center"/>
              <w:rPr>
                <w:lang w:eastAsia="en-US"/>
              </w:rPr>
            </w:pPr>
            <w:r w:rsidRPr="00C902DD">
              <w:rPr>
                <w:lang w:eastAsia="en-US"/>
              </w:rPr>
              <w:t>м. п.</w:t>
            </w:r>
          </w:p>
        </w:tc>
      </w:tr>
    </w:tbl>
    <w:p w:rsidR="00C902DD" w:rsidRPr="00C902DD" w:rsidRDefault="00C902DD" w:rsidP="00C902DD">
      <w:pPr>
        <w:rPr>
          <w:rFonts w:eastAsia="MS Mincho"/>
          <w:sz w:val="26"/>
          <w:szCs w:val="26"/>
          <w:lang w:eastAsia="ja-JP"/>
        </w:rPr>
        <w:sectPr w:rsidR="00C902DD" w:rsidRPr="00C902DD" w:rsidSect="00C902DD">
          <w:pgSz w:w="11906" w:h="16838"/>
          <w:pgMar w:top="1134" w:right="850" w:bottom="1134" w:left="993" w:header="708" w:footer="708" w:gutter="0"/>
          <w:cols w:space="720"/>
        </w:sectPr>
      </w:pPr>
    </w:p>
    <w:p w:rsidR="00C902DD" w:rsidRPr="00C902DD" w:rsidRDefault="00C902DD" w:rsidP="00C902DD">
      <w:pPr>
        <w:pageBreakBefore/>
        <w:jc w:val="right"/>
        <w:rPr>
          <w:rFonts w:eastAsia="MS Mincho"/>
          <w:sz w:val="26"/>
          <w:szCs w:val="26"/>
          <w:lang w:eastAsia="ja-JP"/>
        </w:rPr>
      </w:pPr>
      <w:r w:rsidRPr="00C902DD">
        <w:rPr>
          <w:rFonts w:eastAsia="MS Mincho"/>
          <w:sz w:val="26"/>
          <w:szCs w:val="26"/>
          <w:lang w:eastAsia="ja-JP"/>
        </w:rPr>
        <w:t>Приложение № 1</w:t>
      </w:r>
    </w:p>
    <w:p w:rsidR="00C902DD" w:rsidRPr="00C902DD" w:rsidRDefault="00C902DD" w:rsidP="00C902DD">
      <w:pPr>
        <w:jc w:val="right"/>
        <w:rPr>
          <w:rFonts w:eastAsia="MS Mincho"/>
          <w:sz w:val="26"/>
          <w:szCs w:val="26"/>
          <w:lang w:eastAsia="ja-JP"/>
        </w:rPr>
      </w:pPr>
      <w:r w:rsidRPr="00C902DD">
        <w:rPr>
          <w:rFonts w:eastAsia="MS Mincho"/>
          <w:sz w:val="26"/>
          <w:szCs w:val="26"/>
          <w:lang w:eastAsia="ja-JP"/>
        </w:rPr>
        <w:t>к Договору поставки</w:t>
      </w:r>
    </w:p>
    <w:p w:rsidR="00C902DD" w:rsidRPr="00C902DD" w:rsidRDefault="00C902DD" w:rsidP="00C902DD">
      <w:pPr>
        <w:jc w:val="right"/>
        <w:rPr>
          <w:rFonts w:eastAsia="MS Mincho"/>
          <w:sz w:val="26"/>
          <w:szCs w:val="26"/>
          <w:lang w:eastAsia="ja-JP"/>
        </w:rPr>
      </w:pPr>
      <w:r w:rsidRPr="00C902DD">
        <w:rPr>
          <w:rFonts w:eastAsia="MS Mincho"/>
          <w:sz w:val="26"/>
          <w:szCs w:val="26"/>
          <w:lang w:eastAsia="ja-JP"/>
        </w:rPr>
        <w:t>№ ____ от «____» ________ 20 ____ г.</w:t>
      </w:r>
    </w:p>
    <w:p w:rsidR="00C902DD" w:rsidRPr="00C902DD" w:rsidRDefault="00C902DD" w:rsidP="00C902DD">
      <w:pPr>
        <w:rPr>
          <w:rFonts w:eastAsia="Calibri"/>
          <w:b/>
          <w:bCs/>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СПЕЦИФИКАЦИЯ</w:t>
      </w:r>
    </w:p>
    <w:p w:rsidR="00C902DD" w:rsidRPr="00C902DD" w:rsidRDefault="00C902DD" w:rsidP="00C902DD">
      <w:pPr>
        <w:jc w:val="both"/>
        <w:rPr>
          <w:rFonts w:eastAsia="MS Mincho"/>
          <w:sz w:val="26"/>
          <w:szCs w:val="26"/>
          <w:lang w:eastAsia="ja-JP"/>
        </w:rPr>
      </w:pPr>
    </w:p>
    <w:p w:rsidR="00C902DD" w:rsidRPr="00C902DD" w:rsidRDefault="00C902DD" w:rsidP="00C902DD">
      <w:pPr>
        <w:ind w:left="284"/>
        <w:jc w:val="both"/>
        <w:rPr>
          <w:rFonts w:eastAsia="MS Mincho"/>
          <w:sz w:val="26"/>
          <w:szCs w:val="26"/>
          <w:lang w:eastAsia="ja-JP"/>
        </w:rPr>
      </w:pPr>
      <w:r w:rsidRPr="00C902DD">
        <w:rPr>
          <w:rFonts w:eastAsia="MS Mincho"/>
          <w:sz w:val="26"/>
          <w:szCs w:val="26"/>
          <w:lang w:eastAsia="ja-JP"/>
        </w:rPr>
        <w:t xml:space="preserve">г. </w:t>
      </w:r>
      <w:r w:rsidRPr="00C902DD">
        <w:rPr>
          <w:rFonts w:eastAsia="MS Mincho"/>
          <w:sz w:val="26"/>
          <w:szCs w:val="26"/>
          <w:lang w:eastAsia="ja-JP"/>
        </w:rPr>
        <w:tab/>
      </w:r>
      <w:r w:rsidRPr="00C902DD">
        <w:rPr>
          <w:rFonts w:eastAsia="MS Mincho"/>
          <w:sz w:val="26"/>
          <w:szCs w:val="26"/>
          <w:lang w:eastAsia="ja-JP"/>
        </w:rPr>
        <w:tab/>
      </w:r>
      <w:r w:rsidRPr="00C902DD">
        <w:rPr>
          <w:rFonts w:eastAsia="MS Mincho"/>
          <w:sz w:val="26"/>
          <w:szCs w:val="26"/>
          <w:lang w:eastAsia="ja-JP"/>
        </w:rPr>
        <w:tab/>
      </w:r>
      <w:r w:rsidRPr="00C902DD">
        <w:rPr>
          <w:rFonts w:eastAsia="MS Mincho"/>
          <w:sz w:val="26"/>
          <w:szCs w:val="26"/>
          <w:lang w:eastAsia="ja-JP"/>
        </w:rPr>
        <w:tab/>
      </w:r>
      <w:r w:rsidRPr="00C902DD">
        <w:rPr>
          <w:rFonts w:eastAsia="MS Mincho"/>
          <w:sz w:val="26"/>
          <w:szCs w:val="26"/>
          <w:lang w:eastAsia="ja-JP"/>
        </w:rPr>
        <w:tab/>
        <w:t xml:space="preserve">     </w:t>
      </w:r>
      <w:r w:rsidRPr="00C902DD">
        <w:rPr>
          <w:rFonts w:eastAsia="MS Mincho"/>
          <w:sz w:val="26"/>
          <w:szCs w:val="26"/>
          <w:lang w:eastAsia="ja-JP"/>
        </w:rPr>
        <w:tab/>
      </w:r>
      <w:r w:rsidRPr="00C902DD">
        <w:rPr>
          <w:rFonts w:eastAsia="MS Mincho"/>
          <w:sz w:val="26"/>
          <w:szCs w:val="26"/>
          <w:lang w:eastAsia="ja-JP"/>
        </w:rPr>
        <w:tab/>
      </w:r>
      <w:r w:rsidRPr="00C902DD">
        <w:rPr>
          <w:rFonts w:eastAsia="MS Mincho"/>
          <w:sz w:val="26"/>
          <w:szCs w:val="26"/>
          <w:lang w:eastAsia="ja-JP"/>
        </w:rPr>
        <w:tab/>
      </w:r>
      <w:r w:rsidRPr="00C902DD">
        <w:rPr>
          <w:rFonts w:eastAsia="MS Mincho"/>
          <w:sz w:val="26"/>
          <w:szCs w:val="26"/>
          <w:lang w:eastAsia="ja-JP"/>
        </w:rPr>
        <w:tab/>
      </w:r>
      <w:r w:rsidRPr="00C902DD">
        <w:rPr>
          <w:rFonts w:eastAsia="MS Mincho"/>
          <w:sz w:val="26"/>
          <w:szCs w:val="26"/>
          <w:lang w:eastAsia="ja-JP"/>
        </w:rPr>
        <w:tab/>
      </w:r>
      <w:r w:rsidRPr="00C902DD">
        <w:rPr>
          <w:rFonts w:eastAsia="MS Mincho"/>
          <w:sz w:val="26"/>
          <w:szCs w:val="26"/>
          <w:lang w:eastAsia="ja-JP"/>
        </w:rPr>
        <w:tab/>
      </w:r>
      <w:r w:rsidRPr="00C902DD">
        <w:rPr>
          <w:rFonts w:eastAsia="MS Mincho"/>
          <w:sz w:val="26"/>
          <w:szCs w:val="26"/>
          <w:lang w:eastAsia="ja-JP"/>
        </w:rPr>
        <w:tab/>
        <w:t xml:space="preserve">                                             «____» ________ 20 ____ г.</w:t>
      </w:r>
    </w:p>
    <w:p w:rsidR="00C902DD" w:rsidRPr="00C902DD" w:rsidRDefault="00C902DD" w:rsidP="00C902DD">
      <w:pPr>
        <w:jc w:val="center"/>
        <w:rPr>
          <w:rFonts w:eastAsia="Calibri"/>
          <w:sz w:val="26"/>
          <w:szCs w:val="26"/>
        </w:rPr>
      </w:pPr>
      <w:r w:rsidRPr="00C902DD">
        <w:rPr>
          <w:rFonts w:eastAsia="Calibri"/>
          <w:sz w:val="26"/>
          <w:szCs w:val="26"/>
        </w:rPr>
        <w:t xml:space="preserve"> </w:t>
      </w:r>
    </w:p>
    <w:tbl>
      <w:tblPr>
        <w:tblW w:w="14655" w:type="dxa"/>
        <w:tblInd w:w="-34" w:type="dxa"/>
        <w:tblLayout w:type="fixed"/>
        <w:tblLook w:val="00A0" w:firstRow="1" w:lastRow="0" w:firstColumn="1" w:lastColumn="0" w:noHBand="0" w:noVBand="0"/>
      </w:tblPr>
      <w:tblGrid>
        <w:gridCol w:w="836"/>
        <w:gridCol w:w="1702"/>
        <w:gridCol w:w="2567"/>
        <w:gridCol w:w="2354"/>
        <w:gridCol w:w="1926"/>
        <w:gridCol w:w="2635"/>
        <w:gridCol w:w="2635"/>
      </w:tblGrid>
      <w:tr w:rsidR="00C902DD" w:rsidRPr="00C902DD" w:rsidTr="00C902DD">
        <w:trPr>
          <w:trHeight w:val="1719"/>
        </w:trPr>
        <w:tc>
          <w:tcPr>
            <w:tcW w:w="835" w:type="dxa"/>
            <w:tcBorders>
              <w:top w:val="single" w:sz="8" w:space="0" w:color="auto"/>
              <w:left w:val="single" w:sz="8" w:space="0" w:color="auto"/>
              <w:bottom w:val="nil"/>
              <w:right w:val="nil"/>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Серийный (заводской) номер, марка, модель и т.п.</w:t>
            </w:r>
          </w:p>
        </w:tc>
        <w:tc>
          <w:tcPr>
            <w:tcW w:w="2566"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Производитель</w:t>
            </w:r>
          </w:p>
        </w:tc>
        <w:tc>
          <w:tcPr>
            <w:tcW w:w="2353"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Наименование (описание) Товара</w:t>
            </w:r>
          </w:p>
        </w:tc>
        <w:tc>
          <w:tcPr>
            <w:tcW w:w="1925"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Предельная Цена за единицу Товара без учёта НДС (указывается в рублях РФ)</w:t>
            </w:r>
          </w:p>
        </w:tc>
        <w:tc>
          <w:tcPr>
            <w:tcW w:w="2634" w:type="dxa"/>
            <w:tcBorders>
              <w:top w:val="single" w:sz="8" w:space="0" w:color="auto"/>
              <w:left w:val="single" w:sz="8" w:space="0" w:color="auto"/>
              <w:bottom w:val="single" w:sz="8" w:space="0" w:color="000000"/>
              <w:right w:val="single" w:sz="8" w:space="0" w:color="auto"/>
            </w:tcBorders>
          </w:tcPr>
          <w:p w:rsidR="00C902DD" w:rsidRPr="00C902DD" w:rsidRDefault="00C902DD" w:rsidP="00C902DD">
            <w:pPr>
              <w:jc w:val="center"/>
              <w:rPr>
                <w:rFonts w:eastAsia="MS Mincho"/>
                <w:b/>
                <w:bCs/>
                <w:sz w:val="20"/>
                <w:szCs w:val="20"/>
              </w:rPr>
            </w:pPr>
          </w:p>
          <w:p w:rsidR="00C902DD" w:rsidRPr="00C902DD" w:rsidRDefault="00C902DD" w:rsidP="00C902DD">
            <w:pPr>
              <w:jc w:val="center"/>
              <w:rPr>
                <w:rFonts w:eastAsia="MS Mincho"/>
                <w:b/>
                <w:bCs/>
                <w:sz w:val="20"/>
                <w:szCs w:val="20"/>
              </w:rPr>
            </w:pPr>
            <w:r w:rsidRPr="00C902DD">
              <w:rPr>
                <w:rFonts w:eastAsia="MS Mincho"/>
                <w:b/>
                <w:bCs/>
                <w:sz w:val="20"/>
                <w:szCs w:val="20"/>
              </w:rPr>
              <w:t>Цена за единицу Товара в том числе НДС (по ставке</w:t>
            </w:r>
            <w:r w:rsidRPr="00C902DD">
              <w:fldChar w:fldCharType="begin">
                <w:ffData>
                  <w:name w:val="ТекстовоеПоле54"/>
                  <w:enabled/>
                  <w:calcOnExit w:val="0"/>
                  <w:textInput>
                    <w:default w:val="___"/>
                    <w:format w:val="Первая прописная"/>
                  </w:textInput>
                </w:ffData>
              </w:fldChar>
            </w:r>
            <w:r w:rsidRPr="00C902DD">
              <w:instrText xml:space="preserve"> FORMTEXT </w:instrText>
            </w:r>
            <w:r w:rsidRPr="00C902DD">
              <w:fldChar w:fldCharType="separate"/>
            </w:r>
            <w:r w:rsidRPr="00C902DD">
              <w:rPr>
                <w:noProof/>
              </w:rPr>
              <w:t>___</w:t>
            </w:r>
            <w:r w:rsidRPr="00C902DD">
              <w:fldChar w:fldCharType="end"/>
            </w:r>
            <w:r w:rsidRPr="00C902DD">
              <w:t xml:space="preserve">%), </w:t>
            </w:r>
            <w:r w:rsidRPr="00C902DD">
              <w:rPr>
                <w:rFonts w:eastAsia="MS Mincho"/>
                <w:b/>
                <w:bCs/>
                <w:sz w:val="20"/>
                <w:szCs w:val="20"/>
              </w:rPr>
              <w:t>(указывается в рублях РФ)</w:t>
            </w:r>
          </w:p>
        </w:tc>
      </w:tr>
      <w:tr w:rsidR="00C902DD" w:rsidRPr="00C902DD" w:rsidTr="00C902DD">
        <w:trPr>
          <w:trHeight w:val="368"/>
        </w:trPr>
        <w:tc>
          <w:tcPr>
            <w:tcW w:w="12014" w:type="dxa"/>
            <w:gridSpan w:val="6"/>
            <w:tcBorders>
              <w:top w:val="single" w:sz="8" w:space="0" w:color="auto"/>
              <w:left w:val="single" w:sz="8" w:space="0" w:color="auto"/>
              <w:bottom w:val="nil"/>
              <w:right w:val="nil"/>
            </w:tcBorders>
            <w:hideMark/>
          </w:tcPr>
          <w:p w:rsidR="00C902DD" w:rsidRPr="00C902DD" w:rsidRDefault="00C902DD" w:rsidP="00C902DD">
            <w:pPr>
              <w:rPr>
                <w:rFonts w:eastAsia="MS Mincho"/>
                <w:i/>
                <w:iCs/>
                <w:sz w:val="20"/>
                <w:szCs w:val="20"/>
              </w:rPr>
            </w:pPr>
            <w:r w:rsidRPr="00C902DD">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2634" w:type="dxa"/>
            <w:tcBorders>
              <w:top w:val="single" w:sz="8" w:space="0" w:color="auto"/>
              <w:left w:val="single" w:sz="8" w:space="0" w:color="auto"/>
              <w:bottom w:val="nil"/>
              <w:right w:val="nil"/>
            </w:tcBorders>
          </w:tcPr>
          <w:p w:rsidR="00C902DD" w:rsidRPr="00C902DD" w:rsidRDefault="00C902DD" w:rsidP="00C902DD">
            <w:pPr>
              <w:rPr>
                <w:rFonts w:eastAsia="MS Mincho"/>
                <w:i/>
                <w:iCs/>
                <w:sz w:val="20"/>
                <w:szCs w:val="20"/>
              </w:rPr>
            </w:pPr>
          </w:p>
        </w:tc>
      </w:tr>
      <w:tr w:rsidR="00C902DD" w:rsidRPr="00C902DD" w:rsidTr="00C902DD">
        <w:trPr>
          <w:trHeight w:val="353"/>
        </w:trPr>
        <w:tc>
          <w:tcPr>
            <w:tcW w:w="835" w:type="dxa"/>
            <w:tcBorders>
              <w:top w:val="single" w:sz="8" w:space="0" w:color="auto"/>
              <w:left w:val="single" w:sz="8" w:space="0" w:color="auto"/>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701" w:type="dxa"/>
            <w:tcBorders>
              <w:top w:val="single" w:sz="8" w:space="0" w:color="auto"/>
              <w:left w:val="nil"/>
              <w:bottom w:val="single" w:sz="4" w:space="0" w:color="auto"/>
              <w:right w:val="single" w:sz="4" w:space="0" w:color="auto"/>
            </w:tcBorders>
            <w:vAlign w:val="bottom"/>
          </w:tcPr>
          <w:p w:rsidR="00C902DD" w:rsidRPr="00C902DD" w:rsidRDefault="00C902DD" w:rsidP="00C902DD">
            <w:pPr>
              <w:rPr>
                <w:rFonts w:eastAsia="MS Mincho"/>
                <w:sz w:val="20"/>
                <w:szCs w:val="20"/>
              </w:rPr>
            </w:pPr>
          </w:p>
        </w:tc>
        <w:tc>
          <w:tcPr>
            <w:tcW w:w="2566" w:type="dxa"/>
            <w:tcBorders>
              <w:top w:val="single" w:sz="8" w:space="0" w:color="auto"/>
              <w:left w:val="nil"/>
              <w:bottom w:val="single" w:sz="4" w:space="0" w:color="auto"/>
              <w:right w:val="single" w:sz="4" w:space="0" w:color="auto"/>
            </w:tcBorders>
            <w:vAlign w:val="bottom"/>
          </w:tcPr>
          <w:p w:rsidR="00C902DD" w:rsidRPr="00C902DD" w:rsidRDefault="00C902DD" w:rsidP="00C902DD">
            <w:pPr>
              <w:rPr>
                <w:rFonts w:eastAsia="MS Mincho"/>
                <w:sz w:val="20"/>
                <w:szCs w:val="20"/>
              </w:rPr>
            </w:pPr>
          </w:p>
        </w:tc>
        <w:tc>
          <w:tcPr>
            <w:tcW w:w="2353" w:type="dxa"/>
            <w:tcBorders>
              <w:top w:val="single" w:sz="8" w:space="0" w:color="auto"/>
              <w:left w:val="nil"/>
              <w:bottom w:val="single" w:sz="4" w:space="0" w:color="auto"/>
              <w:right w:val="single" w:sz="4" w:space="0" w:color="auto"/>
            </w:tcBorders>
            <w:vAlign w:val="bottom"/>
          </w:tcPr>
          <w:p w:rsidR="00C902DD" w:rsidRPr="00C902DD" w:rsidRDefault="00C902DD" w:rsidP="00C902DD">
            <w:pPr>
              <w:rPr>
                <w:rFonts w:eastAsia="MS Mincho"/>
                <w:sz w:val="20"/>
                <w:szCs w:val="20"/>
              </w:rPr>
            </w:pPr>
          </w:p>
        </w:tc>
        <w:tc>
          <w:tcPr>
            <w:tcW w:w="1925" w:type="dxa"/>
            <w:tcBorders>
              <w:top w:val="single" w:sz="8" w:space="0" w:color="auto"/>
              <w:left w:val="nil"/>
              <w:bottom w:val="single" w:sz="4" w:space="0" w:color="auto"/>
              <w:right w:val="single" w:sz="4" w:space="0" w:color="auto"/>
            </w:tcBorders>
            <w:vAlign w:val="bottom"/>
          </w:tcPr>
          <w:p w:rsidR="00C902DD" w:rsidRPr="00C902DD" w:rsidRDefault="00C902DD" w:rsidP="00C902DD">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vAlign w:val="bottom"/>
          </w:tcPr>
          <w:p w:rsidR="00C902DD" w:rsidRPr="00C902DD" w:rsidRDefault="00C902DD" w:rsidP="00C902DD">
            <w:pPr>
              <w:jc w:val="center"/>
              <w:rPr>
                <w:rFonts w:eastAsia="MS Mincho"/>
                <w:sz w:val="20"/>
                <w:szCs w:val="20"/>
              </w:rPr>
            </w:pPr>
          </w:p>
        </w:tc>
        <w:tc>
          <w:tcPr>
            <w:tcW w:w="2634" w:type="dxa"/>
            <w:tcBorders>
              <w:top w:val="single" w:sz="8" w:space="0" w:color="auto"/>
              <w:left w:val="nil"/>
              <w:bottom w:val="single" w:sz="4" w:space="0" w:color="auto"/>
              <w:right w:val="single" w:sz="4" w:space="0" w:color="auto"/>
            </w:tcBorders>
          </w:tcPr>
          <w:p w:rsidR="00C902DD" w:rsidRPr="00C902DD" w:rsidRDefault="00C902DD" w:rsidP="00C902DD">
            <w:pPr>
              <w:rPr>
                <w:rFonts w:eastAsia="MS Mincho"/>
                <w:sz w:val="20"/>
                <w:szCs w:val="20"/>
              </w:rPr>
            </w:pPr>
          </w:p>
        </w:tc>
      </w:tr>
      <w:tr w:rsidR="00C902DD" w:rsidRPr="00C902DD" w:rsidTr="00C902DD">
        <w:trPr>
          <w:trHeight w:val="353"/>
        </w:trPr>
        <w:tc>
          <w:tcPr>
            <w:tcW w:w="835" w:type="dxa"/>
            <w:tcBorders>
              <w:top w:val="nil"/>
              <w:left w:val="single" w:sz="8" w:space="0" w:color="auto"/>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2634" w:type="dxa"/>
            <w:tcBorders>
              <w:top w:val="nil"/>
              <w:left w:val="nil"/>
              <w:bottom w:val="single" w:sz="4" w:space="0" w:color="auto"/>
              <w:right w:val="single" w:sz="4" w:space="0" w:color="auto"/>
            </w:tcBorders>
            <w:vAlign w:val="bottom"/>
          </w:tcPr>
          <w:p w:rsidR="00C902DD" w:rsidRPr="00C902DD" w:rsidRDefault="00C902DD" w:rsidP="00C902DD">
            <w:pPr>
              <w:rPr>
                <w:rFonts w:eastAsia="MS Mincho"/>
                <w:sz w:val="20"/>
                <w:szCs w:val="20"/>
              </w:rPr>
            </w:pPr>
          </w:p>
        </w:tc>
        <w:tc>
          <w:tcPr>
            <w:tcW w:w="2634" w:type="dxa"/>
            <w:tcBorders>
              <w:top w:val="nil"/>
              <w:left w:val="nil"/>
              <w:bottom w:val="single" w:sz="4" w:space="0" w:color="auto"/>
              <w:right w:val="single" w:sz="4" w:space="0" w:color="auto"/>
            </w:tcBorders>
          </w:tcPr>
          <w:p w:rsidR="00C902DD" w:rsidRPr="00C902DD" w:rsidRDefault="00C902DD" w:rsidP="00C902DD">
            <w:pPr>
              <w:rPr>
                <w:rFonts w:eastAsia="MS Mincho"/>
                <w:sz w:val="20"/>
                <w:szCs w:val="20"/>
              </w:rPr>
            </w:pPr>
          </w:p>
        </w:tc>
      </w:tr>
      <w:tr w:rsidR="00C902DD" w:rsidRPr="00C902DD" w:rsidTr="00C902DD">
        <w:trPr>
          <w:trHeight w:val="353"/>
        </w:trPr>
        <w:tc>
          <w:tcPr>
            <w:tcW w:w="835" w:type="dxa"/>
            <w:tcBorders>
              <w:top w:val="nil"/>
              <w:left w:val="single" w:sz="8" w:space="0" w:color="auto"/>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701"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2566"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2353"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925"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2634" w:type="dxa"/>
            <w:tcBorders>
              <w:top w:val="nil"/>
              <w:left w:val="nil"/>
              <w:bottom w:val="single" w:sz="4" w:space="0" w:color="auto"/>
              <w:right w:val="single" w:sz="4" w:space="0" w:color="auto"/>
            </w:tcBorders>
            <w:vAlign w:val="bottom"/>
          </w:tcPr>
          <w:p w:rsidR="00C902DD" w:rsidRPr="00C902DD" w:rsidRDefault="00C902DD" w:rsidP="00C902DD">
            <w:pPr>
              <w:rPr>
                <w:rFonts w:eastAsia="MS Mincho"/>
                <w:sz w:val="20"/>
                <w:szCs w:val="20"/>
              </w:rPr>
            </w:pPr>
          </w:p>
        </w:tc>
        <w:tc>
          <w:tcPr>
            <w:tcW w:w="2634" w:type="dxa"/>
            <w:tcBorders>
              <w:top w:val="nil"/>
              <w:left w:val="nil"/>
              <w:bottom w:val="single" w:sz="4" w:space="0" w:color="auto"/>
              <w:right w:val="single" w:sz="4" w:space="0" w:color="auto"/>
            </w:tcBorders>
          </w:tcPr>
          <w:p w:rsidR="00C902DD" w:rsidRPr="00C902DD" w:rsidRDefault="00C902DD" w:rsidP="00C902DD">
            <w:pPr>
              <w:rPr>
                <w:rFonts w:eastAsia="MS Mincho"/>
                <w:sz w:val="20"/>
                <w:szCs w:val="20"/>
              </w:rPr>
            </w:pPr>
          </w:p>
        </w:tc>
      </w:tr>
    </w:tbl>
    <w:p w:rsidR="00C902DD" w:rsidRPr="00C902DD" w:rsidRDefault="00C902DD" w:rsidP="00C902DD">
      <w:pPr>
        <w:ind w:left="360"/>
        <w:rPr>
          <w:rFonts w:eastAsia="Calibri"/>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РЕКВИЗИТЫ И ПОДПИСИ СТОРОН</w:t>
      </w:r>
    </w:p>
    <w:p w:rsidR="00C902DD" w:rsidRPr="00C902DD" w:rsidRDefault="00C902DD" w:rsidP="00C902DD">
      <w:pPr>
        <w:jc w:val="center"/>
        <w:rPr>
          <w:rFonts w:eastAsia="MS Mincho"/>
          <w:sz w:val="26"/>
          <w:szCs w:val="26"/>
          <w:lang w:eastAsia="ja-JP"/>
        </w:rPr>
      </w:pPr>
    </w:p>
    <w:tbl>
      <w:tblPr>
        <w:tblW w:w="0" w:type="auto"/>
        <w:tblLook w:val="01E0" w:firstRow="1" w:lastRow="1" w:firstColumn="1" w:lastColumn="1" w:noHBand="0" w:noVBand="0"/>
      </w:tblPr>
      <w:tblGrid>
        <w:gridCol w:w="4785"/>
        <w:gridCol w:w="9782"/>
      </w:tblGrid>
      <w:tr w:rsidR="00C902DD" w:rsidRPr="00C902DD" w:rsidTr="00C902DD">
        <w:tc>
          <w:tcPr>
            <w:tcW w:w="4785" w:type="dxa"/>
            <w:hideMark/>
          </w:tcPr>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Поставщик</w:t>
            </w:r>
          </w:p>
        </w:tc>
        <w:tc>
          <w:tcPr>
            <w:tcW w:w="9782" w:type="dxa"/>
            <w:hideMark/>
          </w:tcPr>
          <w:p w:rsidR="00C902DD" w:rsidRPr="00C902DD" w:rsidRDefault="00C902DD" w:rsidP="00C902DD">
            <w:pPr>
              <w:ind w:left="4004"/>
              <w:jc w:val="center"/>
              <w:rPr>
                <w:rFonts w:eastAsia="MS Mincho"/>
                <w:sz w:val="26"/>
                <w:szCs w:val="26"/>
                <w:lang w:eastAsia="ja-JP"/>
              </w:rPr>
            </w:pPr>
            <w:r w:rsidRPr="00C902DD">
              <w:rPr>
                <w:rFonts w:eastAsia="MS Mincho"/>
                <w:sz w:val="26"/>
                <w:szCs w:val="26"/>
                <w:lang w:eastAsia="ja-JP"/>
              </w:rPr>
              <w:t>Покупатель</w:t>
            </w:r>
          </w:p>
        </w:tc>
      </w:tr>
      <w:tr w:rsidR="00C902DD" w:rsidRPr="00C902DD" w:rsidTr="00C902DD">
        <w:tc>
          <w:tcPr>
            <w:tcW w:w="4785" w:type="dxa"/>
          </w:tcPr>
          <w:p w:rsidR="00C902DD" w:rsidRPr="00C902DD" w:rsidRDefault="00C902DD" w:rsidP="00C902DD">
            <w:pPr>
              <w:jc w:val="center"/>
              <w:rPr>
                <w:rFonts w:eastAsia="MS Mincho"/>
                <w:sz w:val="26"/>
                <w:szCs w:val="26"/>
                <w:lang w:eastAsia="ja-JP"/>
              </w:rPr>
            </w:pPr>
          </w:p>
        </w:tc>
        <w:tc>
          <w:tcPr>
            <w:tcW w:w="9782" w:type="dxa"/>
            <w:hideMark/>
          </w:tcPr>
          <w:p w:rsidR="00C902DD" w:rsidRPr="00C902DD" w:rsidRDefault="00C902DD" w:rsidP="00C902DD">
            <w:pPr>
              <w:ind w:left="4004"/>
              <w:jc w:val="center"/>
              <w:rPr>
                <w:rFonts w:eastAsia="MS Mincho"/>
                <w:sz w:val="26"/>
                <w:szCs w:val="26"/>
                <w:lang w:eastAsia="ja-JP"/>
              </w:rPr>
            </w:pPr>
            <w:r w:rsidRPr="00C902DD">
              <w:rPr>
                <w:rFonts w:eastAsia="MS Mincho"/>
                <w:sz w:val="26"/>
                <w:szCs w:val="26"/>
                <w:lang w:eastAsia="ja-JP"/>
              </w:rPr>
              <w:t>ПАО «Башинформсвязь»</w:t>
            </w:r>
          </w:p>
        </w:tc>
      </w:tr>
      <w:tr w:rsidR="00C902DD" w:rsidRPr="00C902DD" w:rsidTr="00C902DD">
        <w:tc>
          <w:tcPr>
            <w:tcW w:w="4785" w:type="dxa"/>
          </w:tcPr>
          <w:p w:rsidR="00C902DD" w:rsidRPr="00C902DD" w:rsidRDefault="00C902DD" w:rsidP="00C902DD">
            <w:pPr>
              <w:jc w:val="center"/>
              <w:rPr>
                <w:rFonts w:eastAsia="MS Mincho"/>
                <w:sz w:val="26"/>
                <w:szCs w:val="26"/>
                <w:lang w:eastAsia="ja-JP"/>
              </w:rPr>
            </w:pPr>
          </w:p>
        </w:tc>
        <w:tc>
          <w:tcPr>
            <w:tcW w:w="9782" w:type="dxa"/>
          </w:tcPr>
          <w:p w:rsidR="00C902DD" w:rsidRPr="00C902DD" w:rsidRDefault="00C902DD" w:rsidP="00C902DD">
            <w:pPr>
              <w:ind w:left="4004"/>
              <w:jc w:val="center"/>
              <w:rPr>
                <w:rFonts w:eastAsia="MS Mincho"/>
                <w:sz w:val="26"/>
                <w:szCs w:val="26"/>
                <w:lang w:eastAsia="ja-JP"/>
              </w:rPr>
            </w:pPr>
          </w:p>
        </w:tc>
      </w:tr>
      <w:tr w:rsidR="00C902DD" w:rsidRPr="00C902DD" w:rsidTr="00C902DD">
        <w:tc>
          <w:tcPr>
            <w:tcW w:w="4785" w:type="dxa"/>
            <w:hideMark/>
          </w:tcPr>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________________ / ________________</w:t>
            </w:r>
          </w:p>
        </w:tc>
        <w:tc>
          <w:tcPr>
            <w:tcW w:w="9782" w:type="dxa"/>
            <w:hideMark/>
          </w:tcPr>
          <w:p w:rsidR="00C902DD" w:rsidRPr="00C902DD" w:rsidRDefault="00C902DD" w:rsidP="00C902DD">
            <w:pPr>
              <w:ind w:left="4004"/>
              <w:jc w:val="center"/>
              <w:rPr>
                <w:rFonts w:eastAsia="MS Mincho"/>
                <w:sz w:val="26"/>
                <w:szCs w:val="26"/>
                <w:lang w:eastAsia="ja-JP"/>
              </w:rPr>
            </w:pPr>
            <w:r w:rsidRPr="00C902DD">
              <w:rPr>
                <w:rFonts w:eastAsia="MS Mincho"/>
                <w:sz w:val="26"/>
                <w:szCs w:val="26"/>
                <w:lang w:eastAsia="ja-JP"/>
              </w:rPr>
              <w:t>________________ / ________________</w:t>
            </w:r>
          </w:p>
        </w:tc>
      </w:tr>
      <w:tr w:rsidR="00C902DD" w:rsidRPr="00C902DD" w:rsidTr="00C902DD">
        <w:tc>
          <w:tcPr>
            <w:tcW w:w="4785"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м.п.</w:t>
            </w:r>
          </w:p>
        </w:tc>
        <w:tc>
          <w:tcPr>
            <w:tcW w:w="9782" w:type="dxa"/>
            <w:hideMark/>
          </w:tcPr>
          <w:p w:rsidR="00C902DD" w:rsidRPr="00C902DD" w:rsidRDefault="00C902DD" w:rsidP="00C902DD">
            <w:pPr>
              <w:ind w:left="4004"/>
              <w:jc w:val="both"/>
              <w:rPr>
                <w:rFonts w:eastAsia="MS Mincho"/>
                <w:sz w:val="26"/>
                <w:szCs w:val="26"/>
                <w:lang w:eastAsia="ja-JP"/>
              </w:rPr>
            </w:pPr>
            <w:r w:rsidRPr="00C902DD">
              <w:rPr>
                <w:rFonts w:eastAsia="MS Mincho"/>
                <w:sz w:val="26"/>
                <w:szCs w:val="26"/>
                <w:lang w:eastAsia="ja-JP"/>
              </w:rPr>
              <w:t xml:space="preserve">          м.п.</w:t>
            </w:r>
          </w:p>
        </w:tc>
      </w:tr>
      <w:tr w:rsidR="00C902DD" w:rsidRPr="00C902DD" w:rsidTr="00C902DD">
        <w:tc>
          <w:tcPr>
            <w:tcW w:w="4785" w:type="dxa"/>
          </w:tcPr>
          <w:p w:rsidR="00C902DD" w:rsidRPr="00C902DD" w:rsidRDefault="00C902DD" w:rsidP="00C902DD">
            <w:pPr>
              <w:jc w:val="both"/>
              <w:rPr>
                <w:rFonts w:eastAsia="MS Mincho"/>
                <w:sz w:val="26"/>
                <w:szCs w:val="26"/>
                <w:lang w:eastAsia="ja-JP"/>
              </w:rPr>
            </w:pPr>
          </w:p>
        </w:tc>
        <w:tc>
          <w:tcPr>
            <w:tcW w:w="9782" w:type="dxa"/>
          </w:tcPr>
          <w:p w:rsidR="00C902DD" w:rsidRPr="00C902DD" w:rsidRDefault="00C902DD" w:rsidP="00C902DD">
            <w:pPr>
              <w:ind w:left="4004"/>
              <w:jc w:val="both"/>
              <w:rPr>
                <w:rFonts w:eastAsia="MS Mincho"/>
                <w:sz w:val="26"/>
                <w:szCs w:val="26"/>
                <w:lang w:eastAsia="ja-JP"/>
              </w:rPr>
            </w:pPr>
          </w:p>
        </w:tc>
      </w:tr>
    </w:tbl>
    <w:p w:rsidR="00C902DD" w:rsidRPr="00C902DD" w:rsidRDefault="00C902DD" w:rsidP="00C902DD">
      <w:pPr>
        <w:jc w:val="both"/>
        <w:rPr>
          <w:rFonts w:eastAsia="MS Mincho"/>
          <w:sz w:val="26"/>
          <w:szCs w:val="26"/>
          <w:lang w:eastAsia="ja-JP"/>
        </w:rPr>
      </w:pPr>
    </w:p>
    <w:p w:rsidR="00C902DD" w:rsidRPr="00C902DD" w:rsidRDefault="00C902DD" w:rsidP="00C902DD">
      <w:pPr>
        <w:rPr>
          <w:rFonts w:eastAsia="MS Mincho"/>
          <w:sz w:val="26"/>
          <w:szCs w:val="26"/>
          <w:lang w:eastAsia="ja-JP"/>
        </w:rPr>
        <w:sectPr w:rsidR="00C902DD" w:rsidRPr="00C902DD">
          <w:pgSz w:w="16838" w:h="11906" w:orient="landscape"/>
          <w:pgMar w:top="1701" w:right="1134" w:bottom="851" w:left="1134" w:header="709" w:footer="709" w:gutter="0"/>
          <w:cols w:space="720"/>
        </w:sectPr>
      </w:pPr>
    </w:p>
    <w:p w:rsidR="00C902DD" w:rsidRPr="00C902DD" w:rsidRDefault="00C902DD" w:rsidP="00C902DD">
      <w:pPr>
        <w:jc w:val="right"/>
        <w:rPr>
          <w:rFonts w:eastAsia="MS Mincho"/>
          <w:sz w:val="26"/>
          <w:szCs w:val="26"/>
          <w:lang w:eastAsia="ja-JP"/>
        </w:rPr>
      </w:pPr>
      <w:r w:rsidRPr="00C902DD">
        <w:rPr>
          <w:rFonts w:eastAsia="MS Mincho"/>
          <w:sz w:val="26"/>
          <w:szCs w:val="26"/>
          <w:lang w:eastAsia="ja-JP"/>
        </w:rPr>
        <w:t>Приложение № 2</w:t>
      </w:r>
    </w:p>
    <w:p w:rsidR="00C902DD" w:rsidRPr="00C902DD" w:rsidRDefault="00C902DD" w:rsidP="00C902DD">
      <w:pPr>
        <w:jc w:val="right"/>
        <w:rPr>
          <w:rFonts w:eastAsia="MS Mincho"/>
          <w:sz w:val="26"/>
          <w:szCs w:val="26"/>
          <w:lang w:eastAsia="ja-JP"/>
        </w:rPr>
      </w:pPr>
      <w:r w:rsidRPr="00C902DD">
        <w:rPr>
          <w:rFonts w:eastAsia="MS Mincho"/>
          <w:sz w:val="26"/>
          <w:szCs w:val="26"/>
          <w:lang w:eastAsia="ja-JP"/>
        </w:rPr>
        <w:t xml:space="preserve">к Договору поставки </w:t>
      </w:r>
    </w:p>
    <w:p w:rsidR="00C902DD" w:rsidRPr="00C902DD" w:rsidRDefault="00C902DD" w:rsidP="00C902DD">
      <w:pPr>
        <w:jc w:val="right"/>
        <w:rPr>
          <w:rFonts w:eastAsia="MS Mincho"/>
          <w:sz w:val="26"/>
          <w:szCs w:val="26"/>
          <w:lang w:eastAsia="ja-JP"/>
        </w:rPr>
      </w:pPr>
      <w:r w:rsidRPr="00C902DD">
        <w:rPr>
          <w:rFonts w:eastAsia="MS Mincho"/>
          <w:sz w:val="26"/>
          <w:szCs w:val="26"/>
          <w:lang w:eastAsia="ja-JP"/>
        </w:rPr>
        <w:t>№ ____ от «____» ________ 20 ____ г.</w:t>
      </w:r>
    </w:p>
    <w:p w:rsidR="00C902DD" w:rsidRPr="00C902DD" w:rsidRDefault="00C902DD" w:rsidP="00C902DD">
      <w:pPr>
        <w:jc w:val="right"/>
        <w:rPr>
          <w:rFonts w:eastAsia="MS Mincho"/>
          <w:sz w:val="26"/>
          <w:szCs w:val="26"/>
          <w:lang w:eastAsia="ja-JP"/>
        </w:rPr>
      </w:pPr>
    </w:p>
    <w:p w:rsidR="00C902DD" w:rsidRPr="00C902DD" w:rsidRDefault="00C902DD" w:rsidP="00C902DD">
      <w:pPr>
        <w:jc w:val="right"/>
        <w:rPr>
          <w:rFonts w:eastAsia="MS Mincho"/>
          <w:sz w:val="26"/>
          <w:szCs w:val="26"/>
          <w:lang w:eastAsia="ja-JP"/>
        </w:rPr>
      </w:pPr>
    </w:p>
    <w:p w:rsidR="00C902DD" w:rsidRPr="00C902DD" w:rsidRDefault="00C902DD" w:rsidP="00C902DD">
      <w:pPr>
        <w:jc w:val="right"/>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jc w:val="center"/>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Форма Заказа</w:t>
      </w:r>
    </w:p>
    <w:p w:rsidR="00C902DD" w:rsidRPr="00C902DD" w:rsidRDefault="00C902DD" w:rsidP="00C902DD">
      <w:pPr>
        <w:jc w:val="center"/>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Начало формы</w:t>
      </w:r>
    </w:p>
    <w:p w:rsidR="00C902DD" w:rsidRPr="00C902DD" w:rsidRDefault="00C902DD" w:rsidP="00C902DD">
      <w:pPr>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 xml:space="preserve">ЗАКАЗ </w:t>
      </w: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 ____ ОТ «____» ________ 20 ____ Г.</w:t>
      </w: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 xml:space="preserve">К ДОГОВОРУ ПОСТАВКИ </w:t>
      </w: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 ____ ОТ «____» ________ 20 ____ Г.</w:t>
      </w: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г. Уфа</w:t>
      </w: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20___ г.</w:t>
      </w:r>
    </w:p>
    <w:p w:rsidR="00C902DD" w:rsidRPr="00C902DD" w:rsidRDefault="00C902DD" w:rsidP="00C902DD">
      <w:pPr>
        <w:jc w:val="center"/>
        <w:rPr>
          <w:rFonts w:eastAsia="MS Mincho"/>
          <w:sz w:val="26"/>
          <w:szCs w:val="26"/>
          <w:lang w:eastAsia="ja-JP"/>
        </w:rPr>
      </w:pPr>
    </w:p>
    <w:p w:rsidR="00C902DD" w:rsidRPr="00C902DD" w:rsidRDefault="00C902DD" w:rsidP="00C902DD">
      <w:pPr>
        <w:rPr>
          <w:rFonts w:eastAsia="MS Mincho"/>
          <w:sz w:val="26"/>
          <w:szCs w:val="26"/>
          <w:lang w:eastAsia="ja-JP"/>
        </w:rPr>
        <w:sectPr w:rsidR="00C902DD" w:rsidRPr="00C902DD">
          <w:pgSz w:w="11906" w:h="16838"/>
          <w:pgMar w:top="1134" w:right="850" w:bottom="1134" w:left="1701" w:header="708" w:footer="708" w:gutter="0"/>
          <w:cols w:space="720"/>
        </w:sectPr>
      </w:pPr>
    </w:p>
    <w:p w:rsidR="00C902DD" w:rsidRPr="00C902DD" w:rsidRDefault="00C902DD" w:rsidP="00C902DD">
      <w:pPr>
        <w:jc w:val="both"/>
        <w:rPr>
          <w:rFonts w:eastAsia="MS Mincho"/>
          <w:sz w:val="26"/>
          <w:szCs w:val="26"/>
          <w:lang w:eastAsia="ja-JP"/>
        </w:rPr>
      </w:pPr>
      <w:r w:rsidRPr="00C902DD">
        <w:rPr>
          <w:rFonts w:eastAsia="MS Mincho"/>
          <w:b/>
          <w:sz w:val="26"/>
          <w:szCs w:val="26"/>
          <w:lang w:eastAsia="ja-JP"/>
        </w:rPr>
        <w:t>Публичное акционерное общество «Башинформсвязь» (ПАО «Башинформсвязь»)</w:t>
      </w:r>
      <w:r w:rsidRPr="00C902DD">
        <w:rPr>
          <w:rFonts w:eastAsia="MS Mincho"/>
          <w:sz w:val="26"/>
          <w:szCs w:val="26"/>
          <w:lang w:eastAsia="ja-JP"/>
        </w:rPr>
        <w:t xml:space="preserve">, </w:t>
      </w:r>
      <w:r w:rsidRPr="00C902DD">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C902DD">
        <w:rPr>
          <w:rFonts w:eastAsia="MS Mincho"/>
          <w:sz w:val="26"/>
          <w:szCs w:val="26"/>
          <w:lang w:eastAsia="ja-JP"/>
        </w:rPr>
        <w:instrText xml:space="preserve"> FORMDROPDOWN </w:instrText>
      </w:r>
      <w:r w:rsidR="00736DA4">
        <w:rPr>
          <w:rFonts w:eastAsia="MS Mincho"/>
          <w:sz w:val="26"/>
          <w:szCs w:val="26"/>
          <w:lang w:eastAsia="ja-JP"/>
        </w:rPr>
      </w:r>
      <w:r w:rsidR="00736DA4">
        <w:rPr>
          <w:rFonts w:eastAsia="MS Mincho"/>
          <w:sz w:val="26"/>
          <w:szCs w:val="26"/>
          <w:lang w:eastAsia="ja-JP"/>
        </w:rPr>
        <w:fldChar w:fldCharType="separate"/>
      </w:r>
      <w:r w:rsidRPr="00C902DD">
        <w:rPr>
          <w:rFonts w:eastAsia="MS Mincho"/>
          <w:sz w:val="26"/>
          <w:szCs w:val="26"/>
          <w:lang w:eastAsia="ja-JP"/>
        </w:rPr>
        <w:fldChar w:fldCharType="end"/>
      </w:r>
      <w:r w:rsidRPr="00C902DD">
        <w:rPr>
          <w:rFonts w:eastAsia="MS Mincho"/>
          <w:sz w:val="26"/>
          <w:szCs w:val="26"/>
          <w:lang w:eastAsia="ja-JP"/>
        </w:rPr>
        <w:t xml:space="preserve"> в дальнейшем «</w:t>
      </w:r>
      <w:r w:rsidRPr="00C902DD">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C902DD">
        <w:rPr>
          <w:rFonts w:eastAsia="MS Mincho"/>
          <w:b/>
          <w:sz w:val="26"/>
          <w:szCs w:val="26"/>
          <w:lang w:eastAsia="ja-JP"/>
        </w:rPr>
        <w:instrText xml:space="preserve"> FORMTEXT </w:instrText>
      </w:r>
      <w:r w:rsidRPr="00C902DD">
        <w:rPr>
          <w:rFonts w:eastAsia="MS Mincho"/>
          <w:b/>
          <w:sz w:val="26"/>
          <w:szCs w:val="26"/>
          <w:lang w:eastAsia="ja-JP"/>
        </w:rPr>
      </w:r>
      <w:r w:rsidRPr="00C902DD">
        <w:rPr>
          <w:rFonts w:eastAsia="MS Mincho"/>
          <w:b/>
          <w:sz w:val="26"/>
          <w:szCs w:val="26"/>
          <w:lang w:eastAsia="ja-JP"/>
        </w:rPr>
        <w:fldChar w:fldCharType="separate"/>
      </w:r>
      <w:r w:rsidRPr="00C902DD">
        <w:rPr>
          <w:rFonts w:eastAsia="MS Mincho"/>
          <w:b/>
          <w:sz w:val="26"/>
          <w:szCs w:val="26"/>
          <w:lang w:eastAsia="ja-JP"/>
        </w:rPr>
        <w:t>Покупатель</w:t>
      </w:r>
      <w:r w:rsidRPr="00C902DD">
        <w:rPr>
          <w:rFonts w:eastAsia="MS Mincho"/>
          <w:sz w:val="26"/>
          <w:szCs w:val="26"/>
          <w:lang w:eastAsia="ja-JP"/>
        </w:rPr>
        <w:fldChar w:fldCharType="end"/>
      </w:r>
      <w:r w:rsidRPr="00C902DD">
        <w:rPr>
          <w:rFonts w:eastAsia="MS Mincho"/>
          <w:sz w:val="26"/>
          <w:szCs w:val="26"/>
          <w:lang w:eastAsia="ja-JP"/>
        </w:rPr>
        <w:t xml:space="preserve">», в лице </w:t>
      </w:r>
      <w:r w:rsidRPr="00C902DD">
        <w:rPr>
          <w:rFonts w:eastAsia="MS Mincho"/>
          <w:sz w:val="26"/>
          <w:szCs w:val="26"/>
          <w:lang w:eastAsia="ja-JP"/>
        </w:rPr>
        <w:fldChar w:fldCharType="begin">
          <w:ffData>
            <w:name w:val=""/>
            <w:enabled/>
            <w:calcOnExit w:val="0"/>
            <w:textInput>
              <w:default w:val="______________________________"/>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______________________________</w:t>
      </w:r>
      <w:r w:rsidRPr="00C902DD">
        <w:rPr>
          <w:rFonts w:eastAsia="MS Mincho"/>
          <w:sz w:val="26"/>
          <w:szCs w:val="26"/>
          <w:lang w:eastAsia="ja-JP"/>
        </w:rPr>
        <w:fldChar w:fldCharType="end"/>
      </w:r>
      <w:r w:rsidRPr="00C902DD">
        <w:rPr>
          <w:rFonts w:eastAsia="MS Mincho"/>
          <w:sz w:val="26"/>
          <w:szCs w:val="26"/>
          <w:lang w:eastAsia="ja-JP"/>
        </w:rPr>
        <w:t xml:space="preserve"> </w:t>
      </w:r>
      <w:r w:rsidRPr="00C902DD">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w:t>
      </w:r>
      <w:r w:rsidRPr="00C902DD">
        <w:rPr>
          <w:rFonts w:eastAsia="MS Mincho"/>
          <w:sz w:val="26"/>
          <w:szCs w:val="26"/>
          <w:lang w:eastAsia="ja-JP"/>
        </w:rPr>
        <w:fldChar w:fldCharType="end"/>
      </w:r>
      <w:r w:rsidRPr="00C902DD">
        <w:rPr>
          <w:rFonts w:eastAsia="MS Mincho"/>
          <w:sz w:val="26"/>
          <w:szCs w:val="26"/>
          <w:lang w:eastAsia="ja-JP"/>
        </w:rPr>
        <w:t xml:space="preserve"> </w:t>
      </w:r>
      <w:r w:rsidRPr="00C902DD">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w:t>
      </w:r>
      <w:r w:rsidRPr="00C902DD">
        <w:rPr>
          <w:rFonts w:eastAsia="MS Mincho"/>
          <w:sz w:val="26"/>
          <w:szCs w:val="26"/>
          <w:lang w:eastAsia="ja-JP"/>
        </w:rPr>
        <w:fldChar w:fldCharType="end"/>
      </w:r>
      <w:r w:rsidRPr="00C902DD">
        <w:rPr>
          <w:rFonts w:eastAsia="MS Mincho"/>
          <w:sz w:val="26"/>
          <w:szCs w:val="26"/>
          <w:lang w:eastAsia="ja-JP"/>
        </w:rPr>
        <w:t xml:space="preserve"> </w:t>
      </w:r>
      <w:r w:rsidRPr="00C902DD">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w:t>
      </w:r>
      <w:r w:rsidRPr="00C902DD">
        <w:rPr>
          <w:rFonts w:eastAsia="MS Mincho"/>
          <w:sz w:val="26"/>
          <w:szCs w:val="26"/>
          <w:lang w:eastAsia="ja-JP"/>
        </w:rPr>
        <w:fldChar w:fldCharType="end"/>
      </w:r>
      <w:r w:rsidRPr="00C902DD">
        <w:rPr>
          <w:rFonts w:eastAsia="MS Mincho"/>
          <w:sz w:val="26"/>
          <w:szCs w:val="26"/>
          <w:lang w:eastAsia="ja-JP"/>
        </w:rPr>
        <w:t>, [</w:t>
      </w:r>
      <w:r w:rsidRPr="00C902DD">
        <w:rPr>
          <w:rFonts w:eastAsia="MS Mincho"/>
          <w:i/>
          <w:sz w:val="26"/>
          <w:szCs w:val="26"/>
          <w:lang w:eastAsia="ja-JP"/>
        </w:rPr>
        <w:t>действующего / (действующей)</w:t>
      </w:r>
      <w:r w:rsidRPr="00C902DD">
        <w:rPr>
          <w:rFonts w:eastAsia="MS Mincho"/>
          <w:sz w:val="26"/>
          <w:szCs w:val="26"/>
          <w:lang w:eastAsia="ja-JP"/>
        </w:rPr>
        <w:t xml:space="preserve">] на основании </w:t>
      </w:r>
      <w:r w:rsidRPr="00C902DD">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______________________________</w:t>
      </w:r>
      <w:r w:rsidRPr="00C902DD">
        <w:rPr>
          <w:rFonts w:eastAsia="MS Mincho"/>
          <w:sz w:val="26"/>
          <w:szCs w:val="26"/>
          <w:lang w:eastAsia="ja-JP"/>
        </w:rPr>
        <w:fldChar w:fldCharType="end"/>
      </w:r>
      <w:r w:rsidRPr="00C902DD">
        <w:rPr>
          <w:rFonts w:eastAsia="MS Mincho"/>
          <w:sz w:val="26"/>
          <w:szCs w:val="26"/>
          <w:lang w:eastAsia="ja-JP"/>
        </w:rPr>
        <w:t>, с одной стороны, и</w:t>
      </w:r>
    </w:p>
    <w:p w:rsidR="00C902DD" w:rsidRPr="00C902DD" w:rsidRDefault="00C902DD" w:rsidP="00C902DD">
      <w:pPr>
        <w:jc w:val="both"/>
        <w:rPr>
          <w:rFonts w:eastAsia="MS Mincho"/>
          <w:sz w:val="26"/>
          <w:szCs w:val="26"/>
          <w:lang w:eastAsia="ja-JP"/>
        </w:rPr>
      </w:pPr>
      <w:r w:rsidRPr="00C902DD">
        <w:rPr>
          <w:rFonts w:eastAsia="MS Mincho"/>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C902DD">
        <w:rPr>
          <w:rFonts w:eastAsia="MS Mincho"/>
          <w:b/>
          <w:sz w:val="26"/>
          <w:szCs w:val="26"/>
          <w:lang w:eastAsia="ja-JP"/>
        </w:rPr>
        <w:instrText xml:space="preserve"> FORMTEXT </w:instrText>
      </w:r>
      <w:r w:rsidRPr="00C902DD">
        <w:rPr>
          <w:rFonts w:eastAsia="MS Mincho"/>
          <w:b/>
          <w:sz w:val="26"/>
          <w:szCs w:val="26"/>
          <w:lang w:eastAsia="ja-JP"/>
        </w:rPr>
      </w:r>
      <w:r w:rsidRPr="00C902DD">
        <w:rPr>
          <w:rFonts w:eastAsia="MS Mincho"/>
          <w:b/>
          <w:sz w:val="26"/>
          <w:szCs w:val="26"/>
          <w:lang w:eastAsia="ja-JP"/>
        </w:rPr>
        <w:fldChar w:fldCharType="separate"/>
      </w:r>
      <w:r w:rsidRPr="00C902DD">
        <w:rPr>
          <w:rFonts w:eastAsia="MS Mincho"/>
          <w:b/>
          <w:sz w:val="26"/>
          <w:szCs w:val="26"/>
          <w:lang w:eastAsia="ja-JP"/>
        </w:rPr>
        <w:t>______________________________</w:t>
      </w:r>
      <w:r w:rsidRPr="00C902DD">
        <w:rPr>
          <w:rFonts w:eastAsia="MS Mincho"/>
          <w:sz w:val="26"/>
          <w:szCs w:val="26"/>
          <w:lang w:eastAsia="ja-JP"/>
        </w:rPr>
        <w:fldChar w:fldCharType="end"/>
      </w:r>
      <w:r w:rsidRPr="00C902DD">
        <w:rPr>
          <w:rFonts w:eastAsia="MS Mincho"/>
          <w:b/>
          <w:sz w:val="26"/>
          <w:szCs w:val="26"/>
          <w:lang w:eastAsia="ja-JP"/>
        </w:rPr>
        <w:t xml:space="preserve"> «</w:t>
      </w:r>
      <w:r w:rsidRPr="00C902DD">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C902DD">
        <w:rPr>
          <w:rFonts w:eastAsia="MS Mincho"/>
          <w:b/>
          <w:sz w:val="26"/>
          <w:szCs w:val="26"/>
          <w:lang w:eastAsia="ja-JP"/>
        </w:rPr>
        <w:instrText xml:space="preserve"> FORMTEXT </w:instrText>
      </w:r>
      <w:r w:rsidRPr="00C902DD">
        <w:rPr>
          <w:rFonts w:eastAsia="MS Mincho"/>
          <w:b/>
          <w:sz w:val="26"/>
          <w:szCs w:val="26"/>
          <w:lang w:eastAsia="ja-JP"/>
        </w:rPr>
      </w:r>
      <w:r w:rsidRPr="00C902DD">
        <w:rPr>
          <w:rFonts w:eastAsia="MS Mincho"/>
          <w:b/>
          <w:sz w:val="26"/>
          <w:szCs w:val="26"/>
          <w:lang w:eastAsia="ja-JP"/>
        </w:rPr>
        <w:fldChar w:fldCharType="separate"/>
      </w:r>
      <w:r w:rsidRPr="00C902DD">
        <w:rPr>
          <w:rFonts w:eastAsia="MS Mincho"/>
          <w:b/>
          <w:sz w:val="26"/>
          <w:szCs w:val="26"/>
          <w:lang w:eastAsia="ja-JP"/>
        </w:rPr>
        <w:t>______________________________</w:t>
      </w:r>
      <w:r w:rsidRPr="00C902DD">
        <w:rPr>
          <w:rFonts w:eastAsia="MS Mincho"/>
          <w:sz w:val="26"/>
          <w:szCs w:val="26"/>
          <w:lang w:eastAsia="ja-JP"/>
        </w:rPr>
        <w:fldChar w:fldCharType="end"/>
      </w:r>
      <w:r w:rsidRPr="00C902DD">
        <w:rPr>
          <w:rFonts w:eastAsia="MS Mincho"/>
          <w:b/>
          <w:sz w:val="26"/>
          <w:szCs w:val="26"/>
          <w:lang w:eastAsia="ja-JP"/>
        </w:rPr>
        <w:t>» (</w:t>
      </w:r>
      <w:r w:rsidRPr="00C902DD">
        <w:rPr>
          <w:rFonts w:eastAsia="MS Mincho"/>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C902DD">
        <w:rPr>
          <w:rFonts w:eastAsia="MS Mincho"/>
          <w:b/>
          <w:sz w:val="26"/>
          <w:szCs w:val="26"/>
          <w:lang w:eastAsia="ja-JP"/>
        </w:rPr>
        <w:instrText xml:space="preserve"> FORMTEXT </w:instrText>
      </w:r>
      <w:r w:rsidRPr="00C902DD">
        <w:rPr>
          <w:rFonts w:eastAsia="MS Mincho"/>
          <w:b/>
          <w:sz w:val="26"/>
          <w:szCs w:val="26"/>
          <w:lang w:eastAsia="ja-JP"/>
        </w:rPr>
      </w:r>
      <w:r w:rsidRPr="00C902DD">
        <w:rPr>
          <w:rFonts w:eastAsia="MS Mincho"/>
          <w:b/>
          <w:sz w:val="26"/>
          <w:szCs w:val="26"/>
          <w:lang w:eastAsia="ja-JP"/>
        </w:rPr>
        <w:fldChar w:fldCharType="separate"/>
      </w:r>
      <w:r w:rsidRPr="00C902DD">
        <w:rPr>
          <w:rFonts w:eastAsia="MS Mincho"/>
          <w:b/>
          <w:sz w:val="26"/>
          <w:szCs w:val="26"/>
          <w:lang w:eastAsia="ja-JP"/>
        </w:rPr>
        <w:t>______________________________</w:t>
      </w:r>
      <w:r w:rsidRPr="00C902DD">
        <w:rPr>
          <w:rFonts w:eastAsia="MS Mincho"/>
          <w:sz w:val="26"/>
          <w:szCs w:val="26"/>
          <w:lang w:eastAsia="ja-JP"/>
        </w:rPr>
        <w:fldChar w:fldCharType="end"/>
      </w:r>
      <w:r w:rsidRPr="00C902DD">
        <w:rPr>
          <w:rFonts w:eastAsia="MS Mincho"/>
          <w:b/>
          <w:sz w:val="26"/>
          <w:szCs w:val="26"/>
          <w:lang w:eastAsia="ja-JP"/>
        </w:rPr>
        <w:t>)</w:t>
      </w:r>
      <w:r w:rsidRPr="00C902DD">
        <w:rPr>
          <w:rFonts w:eastAsia="MS Mincho"/>
          <w:sz w:val="26"/>
          <w:szCs w:val="26"/>
          <w:lang w:eastAsia="ja-JP"/>
        </w:rPr>
        <w:t xml:space="preserve">, </w:t>
      </w:r>
      <w:r w:rsidRPr="00C902DD">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C902DD">
        <w:rPr>
          <w:rFonts w:eastAsia="MS Mincho"/>
          <w:sz w:val="26"/>
          <w:szCs w:val="26"/>
          <w:lang w:eastAsia="ja-JP"/>
        </w:rPr>
        <w:instrText xml:space="preserve"> FORMDROPDOWN </w:instrText>
      </w:r>
      <w:r w:rsidR="00736DA4">
        <w:rPr>
          <w:rFonts w:eastAsia="MS Mincho"/>
          <w:sz w:val="26"/>
          <w:szCs w:val="26"/>
          <w:lang w:eastAsia="ja-JP"/>
        </w:rPr>
      </w:r>
      <w:r w:rsidR="00736DA4">
        <w:rPr>
          <w:rFonts w:eastAsia="MS Mincho"/>
          <w:sz w:val="26"/>
          <w:szCs w:val="26"/>
          <w:lang w:eastAsia="ja-JP"/>
        </w:rPr>
        <w:fldChar w:fldCharType="separate"/>
      </w:r>
      <w:r w:rsidRPr="00C902DD">
        <w:rPr>
          <w:rFonts w:eastAsia="MS Mincho"/>
          <w:sz w:val="26"/>
          <w:szCs w:val="26"/>
          <w:lang w:eastAsia="ja-JP"/>
        </w:rPr>
        <w:fldChar w:fldCharType="end"/>
      </w:r>
      <w:r w:rsidRPr="00C902DD">
        <w:rPr>
          <w:rFonts w:eastAsia="MS Mincho"/>
          <w:sz w:val="26"/>
          <w:szCs w:val="26"/>
          <w:lang w:eastAsia="ja-JP"/>
        </w:rPr>
        <w:t xml:space="preserve"> в дальнейшем «</w:t>
      </w:r>
      <w:r w:rsidRPr="00C902DD">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C902DD">
        <w:rPr>
          <w:rFonts w:eastAsia="MS Mincho"/>
          <w:b/>
          <w:sz w:val="26"/>
          <w:szCs w:val="26"/>
          <w:lang w:eastAsia="ja-JP"/>
        </w:rPr>
        <w:instrText xml:space="preserve"> FORMTEXT </w:instrText>
      </w:r>
      <w:r w:rsidRPr="00C902DD">
        <w:rPr>
          <w:rFonts w:eastAsia="MS Mincho"/>
          <w:b/>
          <w:sz w:val="26"/>
          <w:szCs w:val="26"/>
          <w:lang w:eastAsia="ja-JP"/>
        </w:rPr>
      </w:r>
      <w:r w:rsidRPr="00C902DD">
        <w:rPr>
          <w:rFonts w:eastAsia="MS Mincho"/>
          <w:b/>
          <w:sz w:val="26"/>
          <w:szCs w:val="26"/>
          <w:lang w:eastAsia="ja-JP"/>
        </w:rPr>
        <w:fldChar w:fldCharType="separate"/>
      </w:r>
      <w:r w:rsidRPr="00C902DD">
        <w:rPr>
          <w:rFonts w:eastAsia="MS Mincho"/>
          <w:b/>
          <w:sz w:val="26"/>
          <w:szCs w:val="26"/>
          <w:lang w:eastAsia="ja-JP"/>
        </w:rPr>
        <w:t>Поставщик</w:t>
      </w:r>
      <w:r w:rsidRPr="00C902DD">
        <w:rPr>
          <w:rFonts w:eastAsia="MS Mincho"/>
          <w:sz w:val="26"/>
          <w:szCs w:val="26"/>
          <w:lang w:eastAsia="ja-JP"/>
        </w:rPr>
        <w:fldChar w:fldCharType="end"/>
      </w:r>
      <w:r w:rsidRPr="00C902DD">
        <w:rPr>
          <w:rFonts w:eastAsia="MS Mincho"/>
          <w:sz w:val="26"/>
          <w:szCs w:val="26"/>
          <w:lang w:eastAsia="ja-JP"/>
        </w:rPr>
        <w:t xml:space="preserve">», в лице </w:t>
      </w:r>
      <w:r w:rsidRPr="00C902DD">
        <w:rPr>
          <w:rFonts w:eastAsia="MS Mincho"/>
          <w:sz w:val="26"/>
          <w:szCs w:val="26"/>
          <w:lang w:eastAsia="ja-JP"/>
        </w:rPr>
        <w:fldChar w:fldCharType="begin">
          <w:ffData>
            <w:name w:val=""/>
            <w:enabled/>
            <w:calcOnExit w:val="0"/>
            <w:textInput>
              <w:default w:val="______________________________"/>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______________________________</w:t>
      </w:r>
      <w:r w:rsidRPr="00C902DD">
        <w:rPr>
          <w:rFonts w:eastAsia="MS Mincho"/>
          <w:sz w:val="26"/>
          <w:szCs w:val="26"/>
          <w:lang w:eastAsia="ja-JP"/>
        </w:rPr>
        <w:fldChar w:fldCharType="end"/>
      </w:r>
      <w:r w:rsidRPr="00C902DD">
        <w:rPr>
          <w:rFonts w:eastAsia="MS Mincho"/>
          <w:sz w:val="26"/>
          <w:szCs w:val="26"/>
          <w:lang w:eastAsia="ja-JP"/>
        </w:rPr>
        <w:t xml:space="preserve"> </w:t>
      </w:r>
      <w:r w:rsidRPr="00C902DD">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w:t>
      </w:r>
      <w:r w:rsidRPr="00C902DD">
        <w:rPr>
          <w:rFonts w:eastAsia="MS Mincho"/>
          <w:sz w:val="26"/>
          <w:szCs w:val="26"/>
          <w:lang w:eastAsia="ja-JP"/>
        </w:rPr>
        <w:fldChar w:fldCharType="end"/>
      </w:r>
      <w:r w:rsidRPr="00C902DD">
        <w:rPr>
          <w:rFonts w:eastAsia="MS Mincho"/>
          <w:sz w:val="26"/>
          <w:szCs w:val="26"/>
          <w:lang w:eastAsia="ja-JP"/>
        </w:rPr>
        <w:t xml:space="preserve"> </w:t>
      </w:r>
      <w:r w:rsidRPr="00C902DD">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w:t>
      </w:r>
      <w:r w:rsidRPr="00C902DD">
        <w:rPr>
          <w:rFonts w:eastAsia="MS Mincho"/>
          <w:sz w:val="26"/>
          <w:szCs w:val="26"/>
          <w:lang w:eastAsia="ja-JP"/>
        </w:rPr>
        <w:fldChar w:fldCharType="end"/>
      </w:r>
      <w:r w:rsidRPr="00C902DD">
        <w:rPr>
          <w:rFonts w:eastAsia="MS Mincho"/>
          <w:sz w:val="26"/>
          <w:szCs w:val="26"/>
          <w:lang w:eastAsia="ja-JP"/>
        </w:rPr>
        <w:t xml:space="preserve"> </w:t>
      </w:r>
      <w:r w:rsidRPr="00C902DD">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w:t>
      </w:r>
      <w:r w:rsidRPr="00C902DD">
        <w:rPr>
          <w:rFonts w:eastAsia="MS Mincho"/>
          <w:sz w:val="26"/>
          <w:szCs w:val="26"/>
          <w:lang w:eastAsia="ja-JP"/>
        </w:rPr>
        <w:fldChar w:fldCharType="end"/>
      </w:r>
      <w:r w:rsidRPr="00C902DD">
        <w:rPr>
          <w:rFonts w:eastAsia="MS Mincho"/>
          <w:sz w:val="26"/>
          <w:szCs w:val="26"/>
          <w:lang w:eastAsia="ja-JP"/>
        </w:rPr>
        <w:t>, [</w:t>
      </w:r>
      <w:r w:rsidRPr="00C902DD">
        <w:rPr>
          <w:rFonts w:eastAsia="MS Mincho"/>
          <w:i/>
          <w:sz w:val="26"/>
          <w:szCs w:val="26"/>
          <w:lang w:eastAsia="ja-JP"/>
        </w:rPr>
        <w:t>действующего / (действующей)</w:t>
      </w:r>
      <w:r w:rsidRPr="00C902DD">
        <w:rPr>
          <w:rFonts w:eastAsia="MS Mincho"/>
          <w:sz w:val="26"/>
          <w:szCs w:val="26"/>
          <w:lang w:eastAsia="ja-JP"/>
        </w:rPr>
        <w:t xml:space="preserve">] на основании </w:t>
      </w:r>
      <w:r w:rsidRPr="00C902DD">
        <w:rPr>
          <w:rFonts w:eastAsia="MS Mincho"/>
          <w:sz w:val="26"/>
          <w:szCs w:val="26"/>
          <w:lang w:eastAsia="ja-JP"/>
        </w:rPr>
        <w:fldChar w:fldCharType="begin">
          <w:ffData>
            <w:name w:val=""/>
            <w:enabled/>
            <w:calcOnExit w:val="0"/>
            <w:textInput>
              <w:default w:val="______________________________"/>
              <w:format w:val="Первая прописная"/>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______________________________</w:t>
      </w:r>
      <w:r w:rsidRPr="00C902DD">
        <w:rPr>
          <w:rFonts w:eastAsia="MS Mincho"/>
          <w:sz w:val="26"/>
          <w:szCs w:val="26"/>
          <w:lang w:eastAsia="ja-JP"/>
        </w:rPr>
        <w:fldChar w:fldCharType="end"/>
      </w:r>
      <w:r w:rsidRPr="00C902DD">
        <w:rPr>
          <w:rFonts w:eastAsia="MS Mincho"/>
          <w:sz w:val="26"/>
          <w:szCs w:val="26"/>
          <w:lang w:eastAsia="ja-JP"/>
        </w:rPr>
        <w:t xml:space="preserve">, с другой стороны, совместно именуемые «Стороны», заключили настоящий Заказ № </w:t>
      </w:r>
      <w:r w:rsidRPr="00C902DD">
        <w:fldChar w:fldCharType="begin">
          <w:ffData>
            <w:name w:val="ТекстовоеПоле54"/>
            <w:enabled/>
            <w:calcOnExit w:val="0"/>
            <w:textInput>
              <w:default w:val="___"/>
              <w:format w:val="Первая прописная"/>
            </w:textInput>
          </w:ffData>
        </w:fldChar>
      </w:r>
      <w:r w:rsidRPr="00C902DD">
        <w:instrText xml:space="preserve"> FORMTEXT </w:instrText>
      </w:r>
      <w:r w:rsidRPr="00C902DD">
        <w:fldChar w:fldCharType="separate"/>
      </w:r>
      <w:r w:rsidRPr="00C902DD">
        <w:rPr>
          <w:noProof/>
        </w:rPr>
        <w:t>___</w:t>
      </w:r>
      <w:r w:rsidRPr="00C902DD">
        <w:fldChar w:fldCharType="end"/>
      </w:r>
      <w:r w:rsidRPr="00C902DD">
        <w:t xml:space="preserve"> от «</w:t>
      </w:r>
      <w:r w:rsidRPr="00C902DD">
        <w:fldChar w:fldCharType="begin">
          <w:ffData>
            <w:name w:val="ТекстовоеПоле54"/>
            <w:enabled/>
            <w:calcOnExit w:val="0"/>
            <w:textInput>
              <w:default w:val="___"/>
              <w:format w:val="Первая прописная"/>
            </w:textInput>
          </w:ffData>
        </w:fldChar>
      </w:r>
      <w:r w:rsidRPr="00C902DD">
        <w:instrText xml:space="preserve"> FORMTEXT </w:instrText>
      </w:r>
      <w:r w:rsidRPr="00C902DD">
        <w:fldChar w:fldCharType="separate"/>
      </w:r>
      <w:r w:rsidRPr="00C902DD">
        <w:rPr>
          <w:noProof/>
        </w:rPr>
        <w:t>___</w:t>
      </w:r>
      <w:r w:rsidRPr="00C902DD">
        <w:fldChar w:fldCharType="end"/>
      </w:r>
      <w:r w:rsidRPr="00C902DD">
        <w:t>»</w:t>
      </w:r>
      <w:r w:rsidRPr="00C902DD">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w:t>
      </w:r>
      <w:r w:rsidRPr="00C902DD">
        <w:rPr>
          <w:rFonts w:eastAsia="MS Mincho"/>
          <w:sz w:val="26"/>
          <w:szCs w:val="26"/>
          <w:lang w:eastAsia="ja-JP"/>
        </w:rPr>
        <w:fldChar w:fldCharType="end"/>
      </w:r>
      <w:r w:rsidRPr="00C902DD">
        <w:rPr>
          <w:rFonts w:eastAsia="MS Mincho"/>
          <w:sz w:val="26"/>
          <w:szCs w:val="26"/>
          <w:lang w:eastAsia="ja-JP"/>
        </w:rPr>
        <w:t xml:space="preserve"> 20</w:t>
      </w:r>
      <w:r w:rsidRPr="00C902DD">
        <w:fldChar w:fldCharType="begin">
          <w:ffData>
            <w:name w:val="ТекстовоеПоле54"/>
            <w:enabled/>
            <w:calcOnExit w:val="0"/>
            <w:textInput>
              <w:default w:val="___"/>
              <w:format w:val="Первая прописная"/>
            </w:textInput>
          </w:ffData>
        </w:fldChar>
      </w:r>
      <w:r w:rsidRPr="00C902DD">
        <w:instrText xml:space="preserve"> FORMTEXT </w:instrText>
      </w:r>
      <w:r w:rsidRPr="00C902DD">
        <w:fldChar w:fldCharType="separate"/>
      </w:r>
      <w:r w:rsidRPr="00C902DD">
        <w:rPr>
          <w:noProof/>
        </w:rPr>
        <w:t>___</w:t>
      </w:r>
      <w:r w:rsidRPr="00C902DD">
        <w:fldChar w:fldCharType="end"/>
      </w:r>
      <w:r w:rsidRPr="00C902DD">
        <w:t xml:space="preserve"> года к Договору поставки </w:t>
      </w:r>
      <w:r w:rsidRPr="00C902DD">
        <w:rPr>
          <w:rFonts w:eastAsia="MS Mincho"/>
          <w:sz w:val="26"/>
          <w:szCs w:val="26"/>
          <w:lang w:eastAsia="ja-JP"/>
        </w:rPr>
        <w:t xml:space="preserve">№ </w:t>
      </w:r>
      <w:r w:rsidRPr="00C902DD">
        <w:fldChar w:fldCharType="begin">
          <w:ffData>
            <w:name w:val="ТекстовоеПоле54"/>
            <w:enabled/>
            <w:calcOnExit w:val="0"/>
            <w:textInput>
              <w:default w:val="___"/>
              <w:format w:val="Первая прописная"/>
            </w:textInput>
          </w:ffData>
        </w:fldChar>
      </w:r>
      <w:r w:rsidRPr="00C902DD">
        <w:instrText xml:space="preserve"> FORMTEXT </w:instrText>
      </w:r>
      <w:r w:rsidRPr="00C902DD">
        <w:fldChar w:fldCharType="separate"/>
      </w:r>
      <w:r w:rsidRPr="00C902DD">
        <w:rPr>
          <w:noProof/>
        </w:rPr>
        <w:t>___</w:t>
      </w:r>
      <w:r w:rsidRPr="00C902DD">
        <w:fldChar w:fldCharType="end"/>
      </w:r>
      <w:r w:rsidRPr="00C902DD">
        <w:t xml:space="preserve"> от «</w:t>
      </w:r>
      <w:r w:rsidRPr="00C902DD">
        <w:fldChar w:fldCharType="begin">
          <w:ffData>
            <w:name w:val="ТекстовоеПоле54"/>
            <w:enabled/>
            <w:calcOnExit w:val="0"/>
            <w:textInput>
              <w:default w:val="___"/>
              <w:format w:val="Первая прописная"/>
            </w:textInput>
          </w:ffData>
        </w:fldChar>
      </w:r>
      <w:r w:rsidRPr="00C902DD">
        <w:instrText xml:space="preserve"> FORMTEXT </w:instrText>
      </w:r>
      <w:r w:rsidRPr="00C902DD">
        <w:fldChar w:fldCharType="separate"/>
      </w:r>
      <w:r w:rsidRPr="00C902DD">
        <w:rPr>
          <w:noProof/>
        </w:rPr>
        <w:t>___</w:t>
      </w:r>
      <w:r w:rsidRPr="00C902DD">
        <w:fldChar w:fldCharType="end"/>
      </w:r>
      <w:r w:rsidRPr="00C902DD">
        <w:t>»</w:t>
      </w:r>
      <w:r w:rsidRPr="00C902DD">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C902DD">
        <w:rPr>
          <w:rFonts w:eastAsia="MS Mincho"/>
          <w:sz w:val="26"/>
          <w:szCs w:val="26"/>
          <w:lang w:eastAsia="ja-JP"/>
        </w:rPr>
        <w:instrText xml:space="preserve"> FORMTEXT </w:instrText>
      </w:r>
      <w:r w:rsidRPr="00C902DD">
        <w:rPr>
          <w:rFonts w:eastAsia="MS Mincho"/>
          <w:sz w:val="26"/>
          <w:szCs w:val="26"/>
          <w:lang w:eastAsia="ja-JP"/>
        </w:rPr>
      </w:r>
      <w:r w:rsidRPr="00C902DD">
        <w:rPr>
          <w:rFonts w:eastAsia="MS Mincho"/>
          <w:sz w:val="26"/>
          <w:szCs w:val="26"/>
          <w:lang w:eastAsia="ja-JP"/>
        </w:rPr>
        <w:fldChar w:fldCharType="separate"/>
      </w:r>
      <w:r w:rsidRPr="00C902DD">
        <w:rPr>
          <w:rFonts w:eastAsia="MS Mincho"/>
          <w:sz w:val="26"/>
          <w:szCs w:val="26"/>
          <w:lang w:eastAsia="ja-JP"/>
        </w:rPr>
        <w:t>__________</w:t>
      </w:r>
      <w:r w:rsidRPr="00C902DD">
        <w:rPr>
          <w:rFonts w:eastAsia="MS Mincho"/>
          <w:sz w:val="26"/>
          <w:szCs w:val="26"/>
          <w:lang w:eastAsia="ja-JP"/>
        </w:rPr>
        <w:fldChar w:fldCharType="end"/>
      </w:r>
      <w:r w:rsidRPr="00C902DD">
        <w:rPr>
          <w:rFonts w:eastAsia="MS Mincho"/>
          <w:sz w:val="26"/>
          <w:szCs w:val="26"/>
          <w:lang w:eastAsia="ja-JP"/>
        </w:rPr>
        <w:t xml:space="preserve"> 20</w:t>
      </w:r>
      <w:r w:rsidRPr="00C902DD">
        <w:fldChar w:fldCharType="begin">
          <w:ffData>
            <w:name w:val="ТекстовоеПоле54"/>
            <w:enabled/>
            <w:calcOnExit w:val="0"/>
            <w:textInput>
              <w:default w:val="___"/>
              <w:format w:val="Первая прописная"/>
            </w:textInput>
          </w:ffData>
        </w:fldChar>
      </w:r>
      <w:r w:rsidRPr="00C902DD">
        <w:instrText xml:space="preserve"> FORMTEXT </w:instrText>
      </w:r>
      <w:r w:rsidRPr="00C902DD">
        <w:fldChar w:fldCharType="separate"/>
      </w:r>
      <w:r w:rsidRPr="00C902DD">
        <w:rPr>
          <w:noProof/>
        </w:rPr>
        <w:t>___</w:t>
      </w:r>
      <w:r w:rsidRPr="00C902DD">
        <w:fldChar w:fldCharType="end"/>
      </w:r>
      <w:r w:rsidRPr="00C902DD">
        <w:t xml:space="preserve"> года</w:t>
      </w:r>
      <w:r w:rsidRPr="00C902DD">
        <w:rPr>
          <w:rFonts w:eastAsia="MS Mincho"/>
          <w:sz w:val="26"/>
          <w:szCs w:val="26"/>
          <w:lang w:eastAsia="ja-JP"/>
        </w:rPr>
        <w:t xml:space="preserve"> (далее – «Заказ») о нижеследующем:</w:t>
      </w:r>
    </w:p>
    <w:tbl>
      <w:tblPr>
        <w:tblW w:w="15000" w:type="dxa"/>
        <w:tblInd w:w="-296" w:type="dxa"/>
        <w:tblLayout w:type="fixed"/>
        <w:tblLook w:val="00A0" w:firstRow="1" w:lastRow="0" w:firstColumn="1" w:lastColumn="0" w:noHBand="0" w:noVBand="0"/>
      </w:tblPr>
      <w:tblGrid>
        <w:gridCol w:w="552"/>
        <w:gridCol w:w="1127"/>
        <w:gridCol w:w="230"/>
        <w:gridCol w:w="1470"/>
        <w:gridCol w:w="1558"/>
        <w:gridCol w:w="1276"/>
        <w:gridCol w:w="1418"/>
        <w:gridCol w:w="614"/>
        <w:gridCol w:w="520"/>
        <w:gridCol w:w="141"/>
        <w:gridCol w:w="284"/>
        <w:gridCol w:w="1276"/>
        <w:gridCol w:w="1558"/>
        <w:gridCol w:w="1417"/>
        <w:gridCol w:w="1559"/>
      </w:tblGrid>
      <w:tr w:rsidR="00C902DD" w:rsidRPr="00C902DD" w:rsidTr="00C902DD">
        <w:trPr>
          <w:trHeight w:val="405"/>
        </w:trPr>
        <w:tc>
          <w:tcPr>
            <w:tcW w:w="1910" w:type="dxa"/>
            <w:gridSpan w:val="3"/>
          </w:tcPr>
          <w:p w:rsidR="00C902DD" w:rsidRPr="00C902DD" w:rsidRDefault="00C902DD" w:rsidP="00C902DD">
            <w:pPr>
              <w:jc w:val="center"/>
              <w:rPr>
                <w:rFonts w:eastAsia="MS Mincho"/>
                <w:sz w:val="26"/>
                <w:szCs w:val="26"/>
                <w:lang w:eastAsia="ja-JP"/>
              </w:rPr>
            </w:pPr>
          </w:p>
        </w:tc>
        <w:tc>
          <w:tcPr>
            <w:tcW w:w="13095" w:type="dxa"/>
            <w:gridSpan w:val="12"/>
            <w:vAlign w:val="bottom"/>
            <w:hideMark/>
          </w:tcPr>
          <w:p w:rsidR="00C902DD" w:rsidRPr="00C902DD" w:rsidRDefault="00C902DD" w:rsidP="00C902DD">
            <w:pPr>
              <w:rPr>
                <w:rFonts w:eastAsia="MS Mincho"/>
                <w:b/>
                <w:bCs/>
                <w:sz w:val="20"/>
                <w:szCs w:val="20"/>
              </w:rPr>
            </w:pPr>
            <w:r w:rsidRPr="00C902DD">
              <w:rPr>
                <w:rFonts w:eastAsia="MS Mincho"/>
                <w:sz w:val="26"/>
                <w:szCs w:val="26"/>
                <w:lang w:eastAsia="ja-JP"/>
              </w:rPr>
              <w:t xml:space="preserve">                                                                  СПЕЦИФИКАЦИЯ</w:t>
            </w:r>
          </w:p>
        </w:tc>
      </w:tr>
      <w:tr w:rsidR="00C902DD" w:rsidRPr="00C902DD" w:rsidTr="00C902DD">
        <w:trPr>
          <w:trHeight w:val="405"/>
        </w:trPr>
        <w:tc>
          <w:tcPr>
            <w:tcW w:w="553" w:type="dxa"/>
            <w:vAlign w:val="bottom"/>
          </w:tcPr>
          <w:p w:rsidR="00C902DD" w:rsidRPr="00C902DD" w:rsidRDefault="00C902DD" w:rsidP="00C902DD">
            <w:pPr>
              <w:jc w:val="center"/>
              <w:rPr>
                <w:rFonts w:eastAsia="MS Mincho"/>
                <w:b/>
                <w:bCs/>
                <w:sz w:val="20"/>
                <w:szCs w:val="20"/>
              </w:rPr>
            </w:pPr>
          </w:p>
        </w:tc>
        <w:tc>
          <w:tcPr>
            <w:tcW w:w="1127" w:type="dxa"/>
            <w:vAlign w:val="bottom"/>
          </w:tcPr>
          <w:p w:rsidR="00C902DD" w:rsidRPr="00C902DD" w:rsidRDefault="00C902DD" w:rsidP="00C902DD">
            <w:pPr>
              <w:jc w:val="center"/>
              <w:rPr>
                <w:rFonts w:eastAsia="MS Mincho"/>
                <w:b/>
                <w:bCs/>
                <w:sz w:val="20"/>
                <w:szCs w:val="20"/>
              </w:rPr>
            </w:pPr>
          </w:p>
        </w:tc>
        <w:tc>
          <w:tcPr>
            <w:tcW w:w="1701" w:type="dxa"/>
            <w:gridSpan w:val="2"/>
            <w:vAlign w:val="bottom"/>
          </w:tcPr>
          <w:p w:rsidR="00C902DD" w:rsidRPr="00C902DD" w:rsidRDefault="00C902DD" w:rsidP="00C902DD">
            <w:pPr>
              <w:jc w:val="center"/>
              <w:rPr>
                <w:rFonts w:eastAsia="MS Mincho"/>
                <w:b/>
                <w:bCs/>
                <w:sz w:val="20"/>
                <w:szCs w:val="20"/>
              </w:rPr>
            </w:pPr>
          </w:p>
        </w:tc>
        <w:tc>
          <w:tcPr>
            <w:tcW w:w="1559" w:type="dxa"/>
            <w:vAlign w:val="bottom"/>
          </w:tcPr>
          <w:p w:rsidR="00C902DD" w:rsidRPr="00C902DD" w:rsidRDefault="00C902DD" w:rsidP="00C902DD">
            <w:pPr>
              <w:jc w:val="center"/>
              <w:rPr>
                <w:rFonts w:eastAsia="MS Mincho"/>
                <w:b/>
                <w:bCs/>
                <w:sz w:val="20"/>
                <w:szCs w:val="20"/>
              </w:rPr>
            </w:pPr>
          </w:p>
        </w:tc>
        <w:tc>
          <w:tcPr>
            <w:tcW w:w="1276" w:type="dxa"/>
            <w:vAlign w:val="bottom"/>
          </w:tcPr>
          <w:p w:rsidR="00C902DD" w:rsidRPr="00C902DD" w:rsidRDefault="00C902DD" w:rsidP="00C902DD">
            <w:pPr>
              <w:jc w:val="center"/>
              <w:rPr>
                <w:rFonts w:eastAsia="MS Mincho"/>
                <w:b/>
                <w:bCs/>
                <w:sz w:val="20"/>
                <w:szCs w:val="20"/>
              </w:rPr>
            </w:pPr>
          </w:p>
        </w:tc>
        <w:tc>
          <w:tcPr>
            <w:tcW w:w="1418" w:type="dxa"/>
            <w:vAlign w:val="bottom"/>
          </w:tcPr>
          <w:p w:rsidR="00C902DD" w:rsidRPr="00C902DD" w:rsidRDefault="00C902DD" w:rsidP="00C902DD">
            <w:pPr>
              <w:jc w:val="center"/>
              <w:rPr>
                <w:rFonts w:eastAsia="MS Mincho"/>
                <w:b/>
                <w:bCs/>
                <w:sz w:val="20"/>
                <w:szCs w:val="20"/>
              </w:rPr>
            </w:pPr>
          </w:p>
        </w:tc>
        <w:tc>
          <w:tcPr>
            <w:tcW w:w="1275" w:type="dxa"/>
            <w:gridSpan w:val="3"/>
          </w:tcPr>
          <w:p w:rsidR="00C902DD" w:rsidRPr="00C902DD" w:rsidRDefault="00C902DD" w:rsidP="00C902DD">
            <w:pPr>
              <w:jc w:val="center"/>
              <w:rPr>
                <w:rFonts w:eastAsia="MS Mincho"/>
                <w:b/>
                <w:bCs/>
                <w:sz w:val="20"/>
                <w:szCs w:val="20"/>
              </w:rPr>
            </w:pPr>
          </w:p>
        </w:tc>
        <w:tc>
          <w:tcPr>
            <w:tcW w:w="1560" w:type="dxa"/>
            <w:gridSpan w:val="2"/>
            <w:vAlign w:val="bottom"/>
          </w:tcPr>
          <w:p w:rsidR="00C902DD" w:rsidRPr="00C902DD" w:rsidRDefault="00C902DD" w:rsidP="00C902DD">
            <w:pPr>
              <w:jc w:val="center"/>
              <w:rPr>
                <w:rFonts w:eastAsia="MS Mincho"/>
                <w:b/>
                <w:bCs/>
                <w:sz w:val="20"/>
                <w:szCs w:val="20"/>
              </w:rPr>
            </w:pPr>
          </w:p>
        </w:tc>
        <w:tc>
          <w:tcPr>
            <w:tcW w:w="1559" w:type="dxa"/>
            <w:vAlign w:val="bottom"/>
          </w:tcPr>
          <w:p w:rsidR="00C902DD" w:rsidRPr="00C902DD" w:rsidRDefault="00C902DD" w:rsidP="00C902DD">
            <w:pPr>
              <w:jc w:val="center"/>
              <w:rPr>
                <w:rFonts w:eastAsia="MS Mincho"/>
                <w:b/>
                <w:bCs/>
                <w:sz w:val="20"/>
                <w:szCs w:val="20"/>
              </w:rPr>
            </w:pPr>
          </w:p>
        </w:tc>
        <w:tc>
          <w:tcPr>
            <w:tcW w:w="1417" w:type="dxa"/>
            <w:vAlign w:val="bottom"/>
          </w:tcPr>
          <w:p w:rsidR="00C902DD" w:rsidRPr="00C902DD" w:rsidRDefault="00C902DD" w:rsidP="00C902DD">
            <w:pPr>
              <w:jc w:val="center"/>
              <w:rPr>
                <w:rFonts w:eastAsia="MS Mincho"/>
                <w:b/>
                <w:bCs/>
                <w:sz w:val="20"/>
                <w:szCs w:val="20"/>
              </w:rPr>
            </w:pPr>
          </w:p>
        </w:tc>
        <w:tc>
          <w:tcPr>
            <w:tcW w:w="1560" w:type="dxa"/>
            <w:vAlign w:val="bottom"/>
          </w:tcPr>
          <w:p w:rsidR="00C902DD" w:rsidRPr="00C902DD" w:rsidRDefault="00C902DD" w:rsidP="00C902DD">
            <w:pPr>
              <w:jc w:val="center"/>
              <w:rPr>
                <w:rFonts w:eastAsia="MS Mincho"/>
                <w:b/>
                <w:bCs/>
                <w:sz w:val="20"/>
                <w:szCs w:val="20"/>
              </w:rPr>
            </w:pPr>
          </w:p>
        </w:tc>
      </w:tr>
      <w:tr w:rsidR="00C902DD" w:rsidRPr="00C902DD" w:rsidTr="00C902DD">
        <w:trPr>
          <w:trHeight w:val="2994"/>
        </w:trPr>
        <w:tc>
          <w:tcPr>
            <w:tcW w:w="553" w:type="dxa"/>
            <w:tcBorders>
              <w:top w:val="single" w:sz="8" w:space="0" w:color="auto"/>
              <w:left w:val="single" w:sz="8" w:space="0" w:color="auto"/>
              <w:bottom w:val="nil"/>
              <w:right w:val="nil"/>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C902DD" w:rsidRPr="00C902DD" w:rsidRDefault="00C902DD" w:rsidP="00C902DD">
            <w:pPr>
              <w:jc w:val="center"/>
              <w:rPr>
                <w:rFonts w:eastAsia="MS Mincho"/>
                <w:b/>
                <w:bCs/>
                <w:sz w:val="20"/>
                <w:szCs w:val="20"/>
              </w:rPr>
            </w:pPr>
          </w:p>
          <w:p w:rsidR="00C902DD" w:rsidRPr="00C902DD" w:rsidRDefault="00C902DD" w:rsidP="00C902DD">
            <w:pPr>
              <w:jc w:val="center"/>
              <w:rPr>
                <w:rFonts w:eastAsia="MS Mincho"/>
                <w:b/>
                <w:bCs/>
                <w:sz w:val="20"/>
                <w:szCs w:val="20"/>
              </w:rPr>
            </w:pPr>
          </w:p>
          <w:p w:rsidR="00C902DD" w:rsidRPr="00C902DD" w:rsidRDefault="00C902DD" w:rsidP="00C902DD">
            <w:pPr>
              <w:jc w:val="center"/>
              <w:rPr>
                <w:rFonts w:eastAsia="MS Mincho"/>
                <w:b/>
                <w:bCs/>
                <w:sz w:val="20"/>
                <w:szCs w:val="20"/>
              </w:rPr>
            </w:pPr>
          </w:p>
          <w:p w:rsidR="00C902DD" w:rsidRPr="00C902DD" w:rsidRDefault="00C902DD" w:rsidP="00C902DD">
            <w:pPr>
              <w:jc w:val="center"/>
              <w:rPr>
                <w:rFonts w:eastAsia="MS Mincho"/>
                <w:b/>
                <w:bCs/>
                <w:sz w:val="20"/>
                <w:szCs w:val="20"/>
              </w:rPr>
            </w:pPr>
          </w:p>
          <w:p w:rsidR="00C902DD" w:rsidRPr="00C902DD" w:rsidRDefault="00C902DD" w:rsidP="00C902DD">
            <w:pPr>
              <w:jc w:val="center"/>
              <w:rPr>
                <w:rFonts w:eastAsia="MS Mincho"/>
                <w:b/>
                <w:bCs/>
                <w:sz w:val="20"/>
                <w:szCs w:val="20"/>
              </w:rPr>
            </w:pPr>
          </w:p>
          <w:p w:rsidR="00C902DD" w:rsidRPr="00C902DD" w:rsidRDefault="00C902DD" w:rsidP="00C902DD">
            <w:pPr>
              <w:jc w:val="center"/>
              <w:rPr>
                <w:rFonts w:eastAsia="MS Mincho"/>
                <w:b/>
                <w:bCs/>
                <w:sz w:val="20"/>
                <w:szCs w:val="20"/>
              </w:rPr>
            </w:pPr>
            <w:r w:rsidRPr="00C902DD">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Стоимость Товара без учёта НДС  (указывается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sz w:val="20"/>
                <w:szCs w:val="20"/>
              </w:rPr>
            </w:pPr>
            <w:r w:rsidRPr="00C902DD">
              <w:rPr>
                <w:rFonts w:eastAsia="MS Mincho"/>
                <w:b/>
                <w:bCs/>
                <w:sz w:val="20"/>
                <w:szCs w:val="20"/>
              </w:rPr>
              <w:t>Стоимость Товара, в том числе НДС(по ставке</w:t>
            </w:r>
            <w:r w:rsidRPr="00C902DD">
              <w:fldChar w:fldCharType="begin">
                <w:ffData>
                  <w:name w:val="ТекстовоеПоле54"/>
                  <w:enabled/>
                  <w:calcOnExit w:val="0"/>
                  <w:textInput>
                    <w:default w:val="___"/>
                    <w:format w:val="Первая прописная"/>
                  </w:textInput>
                </w:ffData>
              </w:fldChar>
            </w:r>
            <w:r w:rsidRPr="00C902DD">
              <w:instrText xml:space="preserve"> FORMTEXT </w:instrText>
            </w:r>
            <w:r w:rsidRPr="00C902DD">
              <w:fldChar w:fldCharType="separate"/>
            </w:r>
            <w:r w:rsidRPr="00C902DD">
              <w:rPr>
                <w:noProof/>
              </w:rPr>
              <w:t>___</w:t>
            </w:r>
            <w:r w:rsidRPr="00C902DD">
              <w:fldChar w:fldCharType="end"/>
            </w:r>
            <w:r w:rsidRPr="00C902DD">
              <w:t>%)</w:t>
            </w:r>
            <w:r w:rsidRPr="00C902DD">
              <w:rPr>
                <w:rFonts w:eastAsia="MS Mincho"/>
                <w:b/>
                <w:bCs/>
                <w:sz w:val="20"/>
                <w:szCs w:val="20"/>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hideMark/>
          </w:tcPr>
          <w:p w:rsidR="00C902DD" w:rsidRPr="00C902DD" w:rsidRDefault="00C902DD" w:rsidP="00C902DD">
            <w:pPr>
              <w:jc w:val="center"/>
              <w:rPr>
                <w:rFonts w:eastAsia="MS Mincho"/>
                <w:b/>
                <w:bCs/>
                <w:color w:val="000000"/>
                <w:sz w:val="20"/>
                <w:szCs w:val="20"/>
              </w:rPr>
            </w:pPr>
            <w:r w:rsidRPr="00C902DD">
              <w:rPr>
                <w:rFonts w:eastAsia="MS Mincho"/>
                <w:b/>
                <w:bCs/>
                <w:color w:val="000000"/>
                <w:sz w:val="20"/>
                <w:szCs w:val="20"/>
              </w:rPr>
              <w:t>Место доставки</w:t>
            </w:r>
          </w:p>
        </w:tc>
      </w:tr>
      <w:tr w:rsidR="00C902DD" w:rsidRPr="00C902DD" w:rsidTr="00C902DD">
        <w:trPr>
          <w:trHeight w:val="345"/>
        </w:trPr>
        <w:tc>
          <w:tcPr>
            <w:tcW w:w="15005" w:type="dxa"/>
            <w:gridSpan w:val="15"/>
            <w:tcBorders>
              <w:top w:val="single" w:sz="8" w:space="0" w:color="auto"/>
              <w:left w:val="single" w:sz="8" w:space="0" w:color="auto"/>
              <w:bottom w:val="nil"/>
              <w:right w:val="nil"/>
            </w:tcBorders>
            <w:hideMark/>
          </w:tcPr>
          <w:p w:rsidR="00C902DD" w:rsidRPr="00C902DD" w:rsidRDefault="00C902DD" w:rsidP="00C902DD">
            <w:pPr>
              <w:jc w:val="center"/>
              <w:rPr>
                <w:rFonts w:eastAsia="MS Mincho"/>
                <w:i/>
                <w:iCs/>
                <w:sz w:val="20"/>
                <w:szCs w:val="20"/>
              </w:rPr>
            </w:pPr>
            <w:r w:rsidRPr="00C902DD">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C902DD" w:rsidRPr="00C902DD" w:rsidTr="00C902DD">
        <w:trPr>
          <w:trHeight w:val="330"/>
        </w:trPr>
        <w:tc>
          <w:tcPr>
            <w:tcW w:w="553" w:type="dxa"/>
            <w:tcBorders>
              <w:top w:val="single" w:sz="8" w:space="0" w:color="auto"/>
              <w:left w:val="single" w:sz="8" w:space="0" w:color="auto"/>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p>
        </w:tc>
        <w:tc>
          <w:tcPr>
            <w:tcW w:w="1276" w:type="dxa"/>
            <w:tcBorders>
              <w:top w:val="single" w:sz="8" w:space="0" w:color="auto"/>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C902DD" w:rsidRPr="00C902DD" w:rsidRDefault="00C902DD" w:rsidP="00C902DD">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C902DD" w:rsidRPr="00C902DD" w:rsidRDefault="00C902DD" w:rsidP="00C902DD">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C902DD" w:rsidRPr="00C902DD" w:rsidRDefault="00C902DD" w:rsidP="00C902DD">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r>
      <w:tr w:rsidR="00C902DD" w:rsidRPr="00C902DD" w:rsidTr="00C902DD">
        <w:trPr>
          <w:trHeight w:val="330"/>
        </w:trPr>
        <w:tc>
          <w:tcPr>
            <w:tcW w:w="553" w:type="dxa"/>
            <w:tcBorders>
              <w:top w:val="nil"/>
              <w:left w:val="single" w:sz="8" w:space="0" w:color="auto"/>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701" w:type="dxa"/>
            <w:gridSpan w:val="2"/>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559"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134" w:type="dxa"/>
            <w:gridSpan w:val="2"/>
            <w:tcBorders>
              <w:top w:val="nil"/>
              <w:left w:val="nil"/>
              <w:bottom w:val="single" w:sz="4" w:space="0" w:color="auto"/>
              <w:right w:val="single" w:sz="4" w:space="0" w:color="auto"/>
            </w:tcBorders>
          </w:tcPr>
          <w:p w:rsidR="00C902DD" w:rsidRPr="00C902DD" w:rsidRDefault="00C902DD" w:rsidP="00C902DD">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C902DD" w:rsidRPr="00C902DD" w:rsidRDefault="00C902DD" w:rsidP="00C902DD">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C902DD" w:rsidRPr="00C902DD" w:rsidRDefault="00C902DD" w:rsidP="00C902DD">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560" w:type="dxa"/>
            <w:tcBorders>
              <w:top w:val="nil"/>
              <w:left w:val="nil"/>
              <w:bottom w:val="single" w:sz="4" w:space="0" w:color="auto"/>
              <w:right w:val="single" w:sz="8"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r>
      <w:tr w:rsidR="00C902DD" w:rsidRPr="00C902DD" w:rsidTr="00C902DD">
        <w:trPr>
          <w:trHeight w:val="330"/>
        </w:trPr>
        <w:tc>
          <w:tcPr>
            <w:tcW w:w="553" w:type="dxa"/>
            <w:tcBorders>
              <w:top w:val="nil"/>
              <w:left w:val="single" w:sz="8" w:space="0" w:color="auto"/>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701" w:type="dxa"/>
            <w:gridSpan w:val="2"/>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559"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134" w:type="dxa"/>
            <w:gridSpan w:val="2"/>
            <w:tcBorders>
              <w:top w:val="nil"/>
              <w:left w:val="nil"/>
              <w:bottom w:val="single" w:sz="4" w:space="0" w:color="auto"/>
              <w:right w:val="single" w:sz="4" w:space="0" w:color="auto"/>
            </w:tcBorders>
          </w:tcPr>
          <w:p w:rsidR="00C902DD" w:rsidRPr="00C902DD" w:rsidRDefault="00C902DD" w:rsidP="00C902DD">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C902DD" w:rsidRPr="00C902DD" w:rsidRDefault="00C902DD" w:rsidP="00C902DD">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C902DD" w:rsidRPr="00C902DD" w:rsidRDefault="00C902DD" w:rsidP="00C902DD">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560" w:type="dxa"/>
            <w:tcBorders>
              <w:top w:val="nil"/>
              <w:left w:val="nil"/>
              <w:bottom w:val="single" w:sz="4" w:space="0" w:color="auto"/>
              <w:right w:val="single" w:sz="8"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r>
      <w:tr w:rsidR="00C902DD" w:rsidRPr="00C902DD" w:rsidTr="00C902DD">
        <w:trPr>
          <w:trHeight w:val="330"/>
        </w:trPr>
        <w:tc>
          <w:tcPr>
            <w:tcW w:w="553" w:type="dxa"/>
            <w:tcBorders>
              <w:top w:val="nil"/>
              <w:left w:val="single" w:sz="8" w:space="0" w:color="auto"/>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127"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701" w:type="dxa"/>
            <w:gridSpan w:val="2"/>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559"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276"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418"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134" w:type="dxa"/>
            <w:gridSpan w:val="2"/>
            <w:tcBorders>
              <w:top w:val="nil"/>
              <w:left w:val="nil"/>
              <w:bottom w:val="single" w:sz="4" w:space="0" w:color="auto"/>
              <w:right w:val="single" w:sz="4" w:space="0" w:color="auto"/>
            </w:tcBorders>
          </w:tcPr>
          <w:p w:rsidR="00C902DD" w:rsidRPr="00C902DD" w:rsidRDefault="00C902DD" w:rsidP="00C902DD">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C902DD" w:rsidRPr="00C902DD" w:rsidRDefault="00C902DD" w:rsidP="00C902DD">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C902DD" w:rsidRPr="00C902DD" w:rsidRDefault="00C902DD" w:rsidP="00C902DD">
            <w:pPr>
              <w:rPr>
                <w:rFonts w:eastAsia="MS Mincho"/>
                <w:sz w:val="20"/>
                <w:szCs w:val="20"/>
              </w:rPr>
            </w:pPr>
          </w:p>
        </w:tc>
        <w:tc>
          <w:tcPr>
            <w:tcW w:w="1417" w:type="dxa"/>
            <w:tcBorders>
              <w:top w:val="nil"/>
              <w:left w:val="nil"/>
              <w:bottom w:val="single" w:sz="4" w:space="0" w:color="auto"/>
              <w:right w:val="single" w:sz="4"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c>
          <w:tcPr>
            <w:tcW w:w="1560" w:type="dxa"/>
            <w:tcBorders>
              <w:top w:val="nil"/>
              <w:left w:val="nil"/>
              <w:bottom w:val="single" w:sz="4" w:space="0" w:color="auto"/>
              <w:right w:val="single" w:sz="8" w:space="0" w:color="auto"/>
            </w:tcBorders>
            <w:vAlign w:val="bottom"/>
            <w:hideMark/>
          </w:tcPr>
          <w:p w:rsidR="00C902DD" w:rsidRPr="00C902DD" w:rsidRDefault="00C902DD" w:rsidP="00C902DD">
            <w:pPr>
              <w:rPr>
                <w:rFonts w:eastAsia="MS Mincho"/>
                <w:sz w:val="20"/>
                <w:szCs w:val="20"/>
              </w:rPr>
            </w:pPr>
            <w:r w:rsidRPr="00C902DD">
              <w:rPr>
                <w:rFonts w:eastAsia="MS Mincho"/>
                <w:sz w:val="20"/>
                <w:szCs w:val="20"/>
              </w:rPr>
              <w:t> </w:t>
            </w:r>
          </w:p>
        </w:tc>
      </w:tr>
      <w:tr w:rsidR="00C902DD" w:rsidRPr="00C902DD" w:rsidTr="00C902DD">
        <w:trPr>
          <w:trHeight w:val="882"/>
        </w:trPr>
        <w:tc>
          <w:tcPr>
            <w:tcW w:w="553" w:type="dxa"/>
            <w:vAlign w:val="bottom"/>
          </w:tcPr>
          <w:p w:rsidR="00C902DD" w:rsidRPr="00C902DD" w:rsidRDefault="00C902DD" w:rsidP="00C902DD">
            <w:pPr>
              <w:rPr>
                <w:rFonts w:eastAsia="MS Mincho"/>
                <w:sz w:val="20"/>
                <w:szCs w:val="20"/>
              </w:rPr>
            </w:pPr>
          </w:p>
        </w:tc>
        <w:tc>
          <w:tcPr>
            <w:tcW w:w="1127" w:type="dxa"/>
            <w:vAlign w:val="bottom"/>
          </w:tcPr>
          <w:p w:rsidR="00C902DD" w:rsidRPr="00C902DD" w:rsidRDefault="00C902DD" w:rsidP="00C902DD">
            <w:pPr>
              <w:rPr>
                <w:rFonts w:eastAsia="MS Mincho"/>
                <w:sz w:val="20"/>
                <w:szCs w:val="20"/>
              </w:rPr>
            </w:pPr>
          </w:p>
        </w:tc>
        <w:tc>
          <w:tcPr>
            <w:tcW w:w="1701" w:type="dxa"/>
            <w:gridSpan w:val="2"/>
            <w:vAlign w:val="bottom"/>
          </w:tcPr>
          <w:p w:rsidR="00C902DD" w:rsidRPr="00C902DD" w:rsidRDefault="00C902DD" w:rsidP="00C902DD">
            <w:pPr>
              <w:rPr>
                <w:rFonts w:eastAsia="MS Mincho"/>
                <w:sz w:val="20"/>
                <w:szCs w:val="20"/>
              </w:rPr>
            </w:pPr>
          </w:p>
        </w:tc>
        <w:tc>
          <w:tcPr>
            <w:tcW w:w="1559" w:type="dxa"/>
            <w:vAlign w:val="bottom"/>
          </w:tcPr>
          <w:p w:rsidR="00C902DD" w:rsidRPr="00C902DD" w:rsidRDefault="00C902DD" w:rsidP="00C902DD">
            <w:pPr>
              <w:rPr>
                <w:rFonts w:eastAsia="MS Mincho"/>
                <w:sz w:val="20"/>
                <w:szCs w:val="20"/>
              </w:rPr>
            </w:pPr>
          </w:p>
        </w:tc>
        <w:tc>
          <w:tcPr>
            <w:tcW w:w="1276" w:type="dxa"/>
            <w:vAlign w:val="bottom"/>
          </w:tcPr>
          <w:p w:rsidR="00C902DD" w:rsidRPr="00C902DD" w:rsidRDefault="00C902DD" w:rsidP="00C902DD">
            <w:pPr>
              <w:rPr>
                <w:rFonts w:eastAsia="MS Mincho"/>
                <w:sz w:val="20"/>
                <w:szCs w:val="20"/>
              </w:rPr>
            </w:pPr>
          </w:p>
        </w:tc>
        <w:tc>
          <w:tcPr>
            <w:tcW w:w="1418" w:type="dxa"/>
            <w:vAlign w:val="bottom"/>
          </w:tcPr>
          <w:p w:rsidR="00C902DD" w:rsidRPr="00C902DD" w:rsidRDefault="00C902DD" w:rsidP="00C902DD">
            <w:pPr>
              <w:rPr>
                <w:rFonts w:eastAsia="MS Mincho"/>
                <w:sz w:val="20"/>
                <w:szCs w:val="20"/>
              </w:rPr>
            </w:pPr>
          </w:p>
        </w:tc>
        <w:tc>
          <w:tcPr>
            <w:tcW w:w="1134" w:type="dxa"/>
            <w:gridSpan w:val="2"/>
          </w:tcPr>
          <w:p w:rsidR="00C902DD" w:rsidRPr="00C902DD" w:rsidRDefault="00C902DD" w:rsidP="00C902DD">
            <w:pPr>
              <w:rPr>
                <w:rFonts w:eastAsia="MS Mincho"/>
                <w:sz w:val="20"/>
                <w:szCs w:val="20"/>
              </w:rPr>
            </w:pPr>
          </w:p>
        </w:tc>
        <w:tc>
          <w:tcPr>
            <w:tcW w:w="425" w:type="dxa"/>
            <w:gridSpan w:val="2"/>
            <w:tcBorders>
              <w:top w:val="single" w:sz="4" w:space="0" w:color="auto"/>
              <w:left w:val="nil"/>
              <w:bottom w:val="nil"/>
              <w:right w:val="nil"/>
            </w:tcBorders>
            <w:vAlign w:val="bottom"/>
          </w:tcPr>
          <w:p w:rsidR="00C902DD" w:rsidRPr="00C902DD" w:rsidRDefault="00C902DD" w:rsidP="00C902DD">
            <w:pPr>
              <w:rPr>
                <w:rFonts w:eastAsia="MS Mincho"/>
                <w:sz w:val="20"/>
                <w:szCs w:val="20"/>
              </w:rPr>
            </w:pPr>
          </w:p>
        </w:tc>
        <w:tc>
          <w:tcPr>
            <w:tcW w:w="2835" w:type="dxa"/>
            <w:gridSpan w:val="2"/>
            <w:hideMark/>
          </w:tcPr>
          <w:p w:rsidR="00C902DD" w:rsidRPr="00C902DD" w:rsidRDefault="00C902DD" w:rsidP="00C902DD">
            <w:pPr>
              <w:jc w:val="right"/>
              <w:rPr>
                <w:rFonts w:eastAsia="MS Mincho"/>
                <w:b/>
                <w:bCs/>
                <w:color w:val="000000"/>
                <w:sz w:val="20"/>
                <w:szCs w:val="20"/>
              </w:rPr>
            </w:pPr>
            <w:r w:rsidRPr="00C902DD">
              <w:rPr>
                <w:rFonts w:eastAsia="MS Mincho"/>
                <w:b/>
                <w:bCs/>
                <w:color w:val="000000"/>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hideMark/>
          </w:tcPr>
          <w:p w:rsidR="00C902DD" w:rsidRPr="00C902DD" w:rsidRDefault="00C902DD" w:rsidP="00C902DD">
            <w:pPr>
              <w:jc w:val="center"/>
              <w:rPr>
                <w:rFonts w:eastAsia="MS Mincho"/>
                <w:b/>
                <w:bCs/>
                <w:sz w:val="20"/>
                <w:szCs w:val="20"/>
              </w:rPr>
            </w:pPr>
            <w:r w:rsidRPr="00C902DD">
              <w:rPr>
                <w:rFonts w:eastAsia="MS Mincho"/>
                <w:b/>
                <w:bCs/>
                <w:sz w:val="20"/>
                <w:szCs w:val="20"/>
              </w:rPr>
              <w:t> </w:t>
            </w:r>
          </w:p>
          <w:p w:rsidR="00C902DD" w:rsidRPr="00C902DD" w:rsidRDefault="00C902DD" w:rsidP="00C902DD">
            <w:pPr>
              <w:jc w:val="center"/>
              <w:rPr>
                <w:rFonts w:eastAsia="MS Mincho"/>
                <w:b/>
                <w:bCs/>
                <w:sz w:val="20"/>
                <w:szCs w:val="20"/>
              </w:rPr>
            </w:pPr>
            <w:r w:rsidRPr="00C902DD">
              <w:rPr>
                <w:rFonts w:eastAsia="MS Mincho"/>
                <w:b/>
                <w:bCs/>
                <w:sz w:val="20"/>
                <w:szCs w:val="20"/>
              </w:rPr>
              <w:t> </w:t>
            </w:r>
          </w:p>
        </w:tc>
      </w:tr>
      <w:tr w:rsidR="00C902DD" w:rsidRPr="00C902DD" w:rsidTr="00C902DD">
        <w:trPr>
          <w:trHeight w:val="599"/>
        </w:trPr>
        <w:tc>
          <w:tcPr>
            <w:tcW w:w="553" w:type="dxa"/>
            <w:vAlign w:val="bottom"/>
          </w:tcPr>
          <w:p w:rsidR="00C902DD" w:rsidRPr="00C902DD" w:rsidRDefault="00C902DD" w:rsidP="00C902DD">
            <w:pPr>
              <w:rPr>
                <w:rFonts w:eastAsia="MS Mincho"/>
                <w:sz w:val="20"/>
                <w:szCs w:val="20"/>
              </w:rPr>
            </w:pPr>
          </w:p>
        </w:tc>
        <w:tc>
          <w:tcPr>
            <w:tcW w:w="1127" w:type="dxa"/>
            <w:vAlign w:val="bottom"/>
          </w:tcPr>
          <w:p w:rsidR="00C902DD" w:rsidRPr="00C902DD" w:rsidRDefault="00C902DD" w:rsidP="00C902DD">
            <w:pPr>
              <w:rPr>
                <w:rFonts w:eastAsia="MS Mincho"/>
                <w:sz w:val="20"/>
                <w:szCs w:val="20"/>
              </w:rPr>
            </w:pPr>
          </w:p>
        </w:tc>
        <w:tc>
          <w:tcPr>
            <w:tcW w:w="1701" w:type="dxa"/>
            <w:gridSpan w:val="2"/>
            <w:vAlign w:val="bottom"/>
          </w:tcPr>
          <w:p w:rsidR="00C902DD" w:rsidRPr="00C902DD" w:rsidRDefault="00C902DD" w:rsidP="00C902DD">
            <w:pPr>
              <w:rPr>
                <w:rFonts w:eastAsia="MS Mincho"/>
                <w:sz w:val="20"/>
                <w:szCs w:val="20"/>
              </w:rPr>
            </w:pPr>
          </w:p>
        </w:tc>
        <w:tc>
          <w:tcPr>
            <w:tcW w:w="1559" w:type="dxa"/>
            <w:vAlign w:val="bottom"/>
          </w:tcPr>
          <w:p w:rsidR="00C902DD" w:rsidRPr="00C902DD" w:rsidRDefault="00C902DD" w:rsidP="00C902DD">
            <w:pPr>
              <w:rPr>
                <w:rFonts w:eastAsia="MS Mincho"/>
                <w:sz w:val="20"/>
                <w:szCs w:val="20"/>
              </w:rPr>
            </w:pPr>
          </w:p>
        </w:tc>
        <w:tc>
          <w:tcPr>
            <w:tcW w:w="1276" w:type="dxa"/>
            <w:vAlign w:val="bottom"/>
          </w:tcPr>
          <w:p w:rsidR="00C902DD" w:rsidRPr="00C902DD" w:rsidRDefault="00C902DD" w:rsidP="00C902DD">
            <w:pPr>
              <w:rPr>
                <w:rFonts w:eastAsia="MS Mincho"/>
                <w:sz w:val="20"/>
                <w:szCs w:val="20"/>
              </w:rPr>
            </w:pPr>
          </w:p>
        </w:tc>
        <w:tc>
          <w:tcPr>
            <w:tcW w:w="2032" w:type="dxa"/>
            <w:gridSpan w:val="2"/>
          </w:tcPr>
          <w:p w:rsidR="00C902DD" w:rsidRPr="00C902DD" w:rsidRDefault="00C902DD" w:rsidP="00C902DD">
            <w:pPr>
              <w:jc w:val="right"/>
              <w:rPr>
                <w:rFonts w:eastAsia="MS Mincho"/>
                <w:b/>
                <w:bCs/>
                <w:color w:val="000000"/>
                <w:sz w:val="20"/>
                <w:szCs w:val="20"/>
              </w:rPr>
            </w:pPr>
          </w:p>
        </w:tc>
        <w:tc>
          <w:tcPr>
            <w:tcW w:w="3780" w:type="dxa"/>
            <w:gridSpan w:val="5"/>
            <w:hideMark/>
          </w:tcPr>
          <w:p w:rsidR="00C902DD" w:rsidRPr="00C902DD" w:rsidRDefault="00C902DD" w:rsidP="00C902DD">
            <w:pPr>
              <w:jc w:val="right"/>
              <w:rPr>
                <w:rFonts w:eastAsia="MS Mincho"/>
                <w:b/>
                <w:bCs/>
                <w:color w:val="000000"/>
                <w:sz w:val="20"/>
                <w:szCs w:val="20"/>
              </w:rPr>
            </w:pPr>
            <w:r w:rsidRPr="00C902DD">
              <w:rPr>
                <w:rFonts w:eastAsia="MS Mincho"/>
                <w:b/>
                <w:bCs/>
                <w:color w:val="000000"/>
                <w:sz w:val="20"/>
                <w:szCs w:val="20"/>
              </w:rPr>
              <w:t xml:space="preserve">НДС </w:t>
            </w:r>
            <w:r w:rsidRPr="00C902DD">
              <w:rPr>
                <w:rFonts w:eastAsia="MS Mincho"/>
                <w:b/>
                <w:bCs/>
                <w:sz w:val="20"/>
                <w:szCs w:val="20"/>
              </w:rPr>
              <w:t>(по ставке</w:t>
            </w:r>
            <w:r w:rsidRPr="00C902DD">
              <w:fldChar w:fldCharType="begin">
                <w:ffData>
                  <w:name w:val="ТекстовоеПоле54"/>
                  <w:enabled/>
                  <w:calcOnExit w:val="0"/>
                  <w:textInput>
                    <w:default w:val="___"/>
                    <w:format w:val="Первая прописная"/>
                  </w:textInput>
                </w:ffData>
              </w:fldChar>
            </w:r>
            <w:r w:rsidRPr="00C902DD">
              <w:instrText xml:space="preserve"> FORMTEXT </w:instrText>
            </w:r>
            <w:r w:rsidRPr="00C902DD">
              <w:fldChar w:fldCharType="separate"/>
            </w:r>
            <w:r w:rsidRPr="00C902DD">
              <w:rPr>
                <w:noProof/>
              </w:rPr>
              <w:t>___</w:t>
            </w:r>
            <w:r w:rsidRPr="00C902DD">
              <w:fldChar w:fldCharType="end"/>
            </w:r>
            <w:r w:rsidRPr="00C902DD">
              <w:t>%)</w:t>
            </w:r>
            <w:r w:rsidRPr="00C902DD">
              <w:rPr>
                <w:rFonts w:eastAsia="MS Mincho"/>
                <w:b/>
                <w:bCs/>
                <w:color w:val="000000"/>
                <w:sz w:val="20"/>
                <w:szCs w:val="20"/>
              </w:rPr>
              <w:t>:</w:t>
            </w:r>
          </w:p>
        </w:tc>
        <w:tc>
          <w:tcPr>
            <w:tcW w:w="2977" w:type="dxa"/>
            <w:gridSpan w:val="2"/>
            <w:tcBorders>
              <w:top w:val="nil"/>
              <w:left w:val="single" w:sz="4" w:space="0" w:color="auto"/>
              <w:bottom w:val="nil"/>
              <w:right w:val="single" w:sz="8" w:space="0" w:color="auto"/>
            </w:tcBorders>
            <w:vAlign w:val="bottom"/>
            <w:hideMark/>
          </w:tcPr>
          <w:p w:rsidR="00C902DD" w:rsidRPr="00C902DD" w:rsidRDefault="00C902DD" w:rsidP="00C902DD">
            <w:pPr>
              <w:jc w:val="center"/>
              <w:rPr>
                <w:rFonts w:eastAsia="MS Mincho"/>
                <w:b/>
                <w:bCs/>
                <w:sz w:val="20"/>
                <w:szCs w:val="20"/>
              </w:rPr>
            </w:pPr>
            <w:r w:rsidRPr="00C902DD">
              <w:rPr>
                <w:rFonts w:eastAsia="MS Mincho"/>
                <w:b/>
                <w:bCs/>
                <w:sz w:val="20"/>
                <w:szCs w:val="20"/>
              </w:rPr>
              <w:t> </w:t>
            </w:r>
          </w:p>
          <w:p w:rsidR="00C902DD" w:rsidRPr="00C902DD" w:rsidRDefault="00C902DD" w:rsidP="00C902DD">
            <w:pPr>
              <w:jc w:val="center"/>
              <w:rPr>
                <w:rFonts w:eastAsia="MS Mincho"/>
                <w:b/>
                <w:bCs/>
                <w:sz w:val="20"/>
                <w:szCs w:val="20"/>
              </w:rPr>
            </w:pPr>
            <w:r w:rsidRPr="00C902DD">
              <w:rPr>
                <w:rFonts w:eastAsia="MS Mincho"/>
                <w:b/>
                <w:bCs/>
                <w:sz w:val="20"/>
                <w:szCs w:val="20"/>
              </w:rPr>
              <w:t> </w:t>
            </w:r>
          </w:p>
        </w:tc>
      </w:tr>
      <w:tr w:rsidR="00C902DD" w:rsidRPr="00C902DD" w:rsidTr="00C902DD">
        <w:trPr>
          <w:trHeight w:val="703"/>
        </w:trPr>
        <w:tc>
          <w:tcPr>
            <w:tcW w:w="553" w:type="dxa"/>
            <w:vAlign w:val="bottom"/>
          </w:tcPr>
          <w:p w:rsidR="00C902DD" w:rsidRPr="00C902DD" w:rsidRDefault="00C902DD" w:rsidP="00C902DD">
            <w:pPr>
              <w:rPr>
                <w:rFonts w:eastAsia="MS Mincho"/>
                <w:sz w:val="20"/>
                <w:szCs w:val="20"/>
              </w:rPr>
            </w:pPr>
          </w:p>
        </w:tc>
        <w:tc>
          <w:tcPr>
            <w:tcW w:w="1127" w:type="dxa"/>
            <w:vAlign w:val="bottom"/>
          </w:tcPr>
          <w:p w:rsidR="00C902DD" w:rsidRPr="00C902DD" w:rsidRDefault="00C902DD" w:rsidP="00C902DD">
            <w:pPr>
              <w:rPr>
                <w:rFonts w:eastAsia="MS Mincho"/>
                <w:sz w:val="20"/>
                <w:szCs w:val="20"/>
              </w:rPr>
            </w:pPr>
          </w:p>
        </w:tc>
        <w:tc>
          <w:tcPr>
            <w:tcW w:w="1701" w:type="dxa"/>
            <w:gridSpan w:val="2"/>
            <w:vAlign w:val="bottom"/>
          </w:tcPr>
          <w:p w:rsidR="00C902DD" w:rsidRPr="00C902DD" w:rsidRDefault="00C902DD" w:rsidP="00C902DD">
            <w:pPr>
              <w:rPr>
                <w:rFonts w:eastAsia="MS Mincho"/>
                <w:sz w:val="20"/>
                <w:szCs w:val="20"/>
              </w:rPr>
            </w:pPr>
          </w:p>
        </w:tc>
        <w:tc>
          <w:tcPr>
            <w:tcW w:w="1559" w:type="dxa"/>
            <w:vAlign w:val="bottom"/>
          </w:tcPr>
          <w:p w:rsidR="00C902DD" w:rsidRPr="00C902DD" w:rsidRDefault="00C902DD" w:rsidP="00C902DD">
            <w:pPr>
              <w:rPr>
                <w:rFonts w:eastAsia="MS Mincho"/>
                <w:sz w:val="20"/>
                <w:szCs w:val="20"/>
              </w:rPr>
            </w:pPr>
          </w:p>
        </w:tc>
        <w:tc>
          <w:tcPr>
            <w:tcW w:w="1276" w:type="dxa"/>
            <w:vAlign w:val="bottom"/>
          </w:tcPr>
          <w:p w:rsidR="00C902DD" w:rsidRPr="00C902DD" w:rsidRDefault="00C902DD" w:rsidP="00C902DD">
            <w:pPr>
              <w:rPr>
                <w:rFonts w:eastAsia="MS Mincho"/>
                <w:sz w:val="20"/>
                <w:szCs w:val="20"/>
              </w:rPr>
            </w:pPr>
          </w:p>
        </w:tc>
        <w:tc>
          <w:tcPr>
            <w:tcW w:w="2032" w:type="dxa"/>
            <w:gridSpan w:val="2"/>
          </w:tcPr>
          <w:p w:rsidR="00C902DD" w:rsidRPr="00C902DD" w:rsidRDefault="00C902DD" w:rsidP="00C902DD">
            <w:pPr>
              <w:jc w:val="right"/>
              <w:rPr>
                <w:rFonts w:eastAsia="MS Mincho"/>
                <w:b/>
                <w:bCs/>
                <w:color w:val="000000"/>
                <w:sz w:val="20"/>
                <w:szCs w:val="20"/>
              </w:rPr>
            </w:pPr>
          </w:p>
        </w:tc>
        <w:tc>
          <w:tcPr>
            <w:tcW w:w="3780" w:type="dxa"/>
            <w:gridSpan w:val="5"/>
            <w:hideMark/>
          </w:tcPr>
          <w:p w:rsidR="00C902DD" w:rsidRPr="00C902DD" w:rsidRDefault="00C902DD" w:rsidP="00C902DD">
            <w:pPr>
              <w:jc w:val="right"/>
              <w:rPr>
                <w:rFonts w:eastAsia="MS Mincho"/>
                <w:b/>
                <w:bCs/>
                <w:color w:val="000000"/>
                <w:sz w:val="20"/>
                <w:szCs w:val="20"/>
              </w:rPr>
            </w:pPr>
            <w:r w:rsidRPr="00C902DD">
              <w:rPr>
                <w:rFonts w:eastAsia="MS Mincho"/>
                <w:b/>
                <w:bCs/>
                <w:color w:val="000000"/>
                <w:sz w:val="20"/>
                <w:szCs w:val="2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C902DD" w:rsidRPr="00C902DD" w:rsidRDefault="00C902DD" w:rsidP="00C902DD">
            <w:pPr>
              <w:jc w:val="center"/>
              <w:rPr>
                <w:rFonts w:eastAsia="MS Mincho"/>
                <w:b/>
                <w:bCs/>
                <w:sz w:val="20"/>
                <w:szCs w:val="20"/>
              </w:rPr>
            </w:pPr>
          </w:p>
        </w:tc>
      </w:tr>
    </w:tbl>
    <w:p w:rsidR="00C902DD" w:rsidRPr="00C902DD" w:rsidRDefault="00C902DD" w:rsidP="00C902DD">
      <w:pPr>
        <w:rPr>
          <w:rFonts w:eastAsia="MS Mincho"/>
          <w:sz w:val="26"/>
          <w:szCs w:val="26"/>
          <w:lang w:eastAsia="ja-JP"/>
        </w:rPr>
        <w:sectPr w:rsidR="00C902DD" w:rsidRPr="00C902DD" w:rsidSect="00C902DD">
          <w:pgSz w:w="16838" w:h="11906" w:orient="landscape"/>
          <w:pgMar w:top="567" w:right="1134" w:bottom="850" w:left="1134" w:header="708" w:footer="708" w:gutter="0"/>
          <w:cols w:space="720"/>
        </w:sectPr>
      </w:pPr>
    </w:p>
    <w:p w:rsidR="00C902DD" w:rsidRPr="00C902DD" w:rsidRDefault="00C902DD" w:rsidP="00C902DD">
      <w:pPr>
        <w:jc w:val="center"/>
        <w:rPr>
          <w:rFonts w:eastAsia="MS Mincho"/>
          <w:sz w:val="26"/>
          <w:szCs w:val="26"/>
          <w:lang w:eastAsia="ja-JP"/>
        </w:rPr>
      </w:pPr>
    </w:p>
    <w:p w:rsidR="00C902DD" w:rsidRPr="00C902DD" w:rsidRDefault="00C902DD" w:rsidP="00C902DD">
      <w:pPr>
        <w:jc w:val="center"/>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ДОСТАВКА И ОПЛАТА ТОВАРА</w:t>
      </w:r>
    </w:p>
    <w:p w:rsidR="00C902DD" w:rsidRPr="00C902DD" w:rsidRDefault="00C902DD" w:rsidP="00C902DD">
      <w:pPr>
        <w:jc w:val="center"/>
        <w:rPr>
          <w:rFonts w:eastAsia="MS Mincho"/>
          <w:sz w:val="26"/>
          <w:szCs w:val="26"/>
          <w:lang w:eastAsia="ja-JP"/>
        </w:rPr>
      </w:pPr>
    </w:p>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 xml:space="preserve">       Доставка и оплата Товара осуществляются на условиях, определённых Договором поставки № ____ от «____» ________ 20 ____ г. </w:t>
      </w:r>
    </w:p>
    <w:p w:rsidR="00C902DD" w:rsidRPr="00C902DD" w:rsidRDefault="00C902DD" w:rsidP="00C902DD">
      <w:pPr>
        <w:jc w:val="both"/>
        <w:rPr>
          <w:i/>
          <w:color w:val="FF0000"/>
          <w:sz w:val="26"/>
          <w:szCs w:val="26"/>
        </w:rPr>
      </w:pPr>
      <w:r w:rsidRPr="00C902DD">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согласно Приложения №3 </w:t>
      </w:r>
    </w:p>
    <w:p w:rsidR="00C902DD" w:rsidRPr="00C902DD" w:rsidRDefault="00C902DD" w:rsidP="00C902DD">
      <w:pPr>
        <w:jc w:val="both"/>
        <w:rPr>
          <w:sz w:val="26"/>
          <w:szCs w:val="26"/>
        </w:rPr>
      </w:pPr>
      <w:r w:rsidRPr="00C902DD">
        <w:rPr>
          <w:sz w:val="26"/>
          <w:szCs w:val="26"/>
        </w:rPr>
        <w:t xml:space="preserve">         Поставщик должен предоставить Покупателю следующую документацию на поставленный Товар: паспорт, техническое описание </w:t>
      </w:r>
    </w:p>
    <w:p w:rsidR="00C902DD" w:rsidRPr="00C902DD" w:rsidRDefault="00C902DD" w:rsidP="00C902DD">
      <w:pPr>
        <w:tabs>
          <w:tab w:val="left" w:pos="284"/>
        </w:tabs>
        <w:ind w:left="-142"/>
        <w:jc w:val="both"/>
        <w:rPr>
          <w:rFonts w:eastAsia="MS Mincho"/>
          <w:sz w:val="26"/>
          <w:szCs w:val="26"/>
          <w:lang w:eastAsia="ja-JP"/>
        </w:rPr>
      </w:pPr>
      <w:r w:rsidRPr="00C902DD">
        <w:rPr>
          <w:sz w:val="26"/>
          <w:szCs w:val="26"/>
        </w:rPr>
        <w:t xml:space="preserve">           Во избежание каких-либо разногласий Стороны пришли к соглашению, что течение  гарантийного срока на Товар начинается с подписания Акта сдачи-приемки Товара</w:t>
      </w:r>
    </w:p>
    <w:p w:rsidR="00C902DD" w:rsidRPr="00C902DD" w:rsidRDefault="00C902DD" w:rsidP="00C902DD">
      <w:pPr>
        <w:jc w:val="center"/>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ГРАФИК ПОСТАВКИ ТОВАРА</w:t>
      </w:r>
    </w:p>
    <w:p w:rsidR="00C902DD" w:rsidRPr="00C902DD" w:rsidRDefault="00C902DD" w:rsidP="00C902DD">
      <w:pPr>
        <w:jc w:val="both"/>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(Указать Срок Доставки Товара, Партий Товара).</w:t>
      </w:r>
    </w:p>
    <w:p w:rsidR="00C902DD" w:rsidRPr="00C902DD" w:rsidRDefault="00C902DD" w:rsidP="00C902DD">
      <w:pPr>
        <w:rPr>
          <w:rFonts w:eastAsia="MS Mincho"/>
          <w:sz w:val="26"/>
          <w:szCs w:val="26"/>
          <w:lang w:eastAsia="ja-JP"/>
        </w:rPr>
      </w:pPr>
      <w:r w:rsidRPr="00C902DD">
        <w:rPr>
          <w:rFonts w:eastAsia="MS Mincho"/>
          <w:sz w:val="26"/>
          <w:szCs w:val="26"/>
          <w:lang w:eastAsia="ja-JP"/>
        </w:rPr>
        <w:t>Доставка товара должна быть осуществлена в срок, указанный в За</w:t>
      </w:r>
      <w:r>
        <w:rPr>
          <w:rFonts w:eastAsia="MS Mincho"/>
          <w:sz w:val="26"/>
          <w:szCs w:val="26"/>
          <w:lang w:eastAsia="ja-JP"/>
        </w:rPr>
        <w:t>казе</w:t>
      </w:r>
      <w:r w:rsidRPr="00C902DD">
        <w:rPr>
          <w:rFonts w:eastAsia="MS Mincho"/>
          <w:sz w:val="26"/>
          <w:szCs w:val="26"/>
          <w:lang w:eastAsia="ja-JP"/>
        </w:rPr>
        <w:t>, но не более 14 календарных дней после подписания сторонами Заказа.</w:t>
      </w:r>
    </w:p>
    <w:p w:rsidR="00C902DD" w:rsidRPr="00C902DD" w:rsidRDefault="00C902DD" w:rsidP="00C902DD">
      <w:pPr>
        <w:jc w:val="both"/>
        <w:rPr>
          <w:rFonts w:eastAsia="MS Mincho"/>
          <w:sz w:val="26"/>
          <w:szCs w:val="26"/>
          <w:lang w:eastAsia="ja-JP"/>
        </w:rPr>
      </w:pPr>
    </w:p>
    <w:p w:rsidR="00C902DD" w:rsidRPr="00C902DD" w:rsidRDefault="00C902DD" w:rsidP="00C902DD">
      <w:pPr>
        <w:jc w:val="both"/>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РЕКВИЗИТЫ И ПОДПИСИ СТОРОН</w:t>
      </w:r>
    </w:p>
    <w:p w:rsidR="00C902DD" w:rsidRPr="00C902DD" w:rsidRDefault="00C902DD" w:rsidP="00C902DD">
      <w:pPr>
        <w:jc w:val="both"/>
        <w:rPr>
          <w:rFonts w:eastAsia="MS Mincho"/>
          <w:sz w:val="26"/>
          <w:szCs w:val="26"/>
          <w:lang w:eastAsia="ja-JP"/>
        </w:rPr>
      </w:pPr>
    </w:p>
    <w:tbl>
      <w:tblPr>
        <w:tblW w:w="0" w:type="auto"/>
        <w:tblLook w:val="01E0" w:firstRow="1" w:lastRow="1" w:firstColumn="1" w:lastColumn="1" w:noHBand="0" w:noVBand="0"/>
      </w:tblPr>
      <w:tblGrid>
        <w:gridCol w:w="4675"/>
        <w:gridCol w:w="4680"/>
      </w:tblGrid>
      <w:tr w:rsidR="00C902DD" w:rsidRPr="00C902DD" w:rsidTr="00C902DD">
        <w:tc>
          <w:tcPr>
            <w:tcW w:w="4785"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Поставщик</w:t>
            </w:r>
          </w:p>
        </w:tc>
        <w:tc>
          <w:tcPr>
            <w:tcW w:w="4786"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Покупатель</w:t>
            </w:r>
          </w:p>
        </w:tc>
      </w:tr>
      <w:tr w:rsidR="00C902DD" w:rsidRPr="00C902DD" w:rsidTr="00C902DD">
        <w:tc>
          <w:tcPr>
            <w:tcW w:w="4785" w:type="dxa"/>
          </w:tcPr>
          <w:p w:rsidR="00C902DD" w:rsidRPr="00C902DD" w:rsidRDefault="00C902DD" w:rsidP="00C902DD">
            <w:pPr>
              <w:jc w:val="both"/>
              <w:rPr>
                <w:rFonts w:eastAsia="MS Mincho"/>
                <w:sz w:val="26"/>
                <w:szCs w:val="26"/>
                <w:lang w:eastAsia="ja-JP"/>
              </w:rPr>
            </w:pPr>
          </w:p>
        </w:tc>
        <w:tc>
          <w:tcPr>
            <w:tcW w:w="4786"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ПАО «Башинформсвязь»</w:t>
            </w:r>
          </w:p>
        </w:tc>
      </w:tr>
      <w:tr w:rsidR="00C902DD" w:rsidRPr="00C902DD" w:rsidTr="00C902DD">
        <w:tc>
          <w:tcPr>
            <w:tcW w:w="4785" w:type="dxa"/>
          </w:tcPr>
          <w:p w:rsidR="00C902DD" w:rsidRPr="00C902DD" w:rsidRDefault="00C902DD" w:rsidP="00C902DD">
            <w:pPr>
              <w:jc w:val="both"/>
              <w:rPr>
                <w:rFonts w:eastAsia="MS Mincho"/>
                <w:sz w:val="26"/>
                <w:szCs w:val="26"/>
                <w:lang w:eastAsia="ja-JP"/>
              </w:rPr>
            </w:pPr>
          </w:p>
        </w:tc>
        <w:tc>
          <w:tcPr>
            <w:tcW w:w="4786" w:type="dxa"/>
          </w:tcPr>
          <w:p w:rsidR="00C902DD" w:rsidRPr="00C902DD" w:rsidRDefault="00C902DD" w:rsidP="00C902DD">
            <w:pPr>
              <w:jc w:val="both"/>
              <w:rPr>
                <w:rFonts w:eastAsia="MS Mincho"/>
                <w:sz w:val="26"/>
                <w:szCs w:val="26"/>
                <w:lang w:eastAsia="ja-JP"/>
              </w:rPr>
            </w:pPr>
          </w:p>
        </w:tc>
      </w:tr>
      <w:tr w:rsidR="00C902DD" w:rsidRPr="00C902DD" w:rsidTr="00C902DD">
        <w:tc>
          <w:tcPr>
            <w:tcW w:w="4785"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________________ / ________________</w:t>
            </w:r>
          </w:p>
        </w:tc>
        <w:tc>
          <w:tcPr>
            <w:tcW w:w="4786"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________________ / ________________</w:t>
            </w:r>
          </w:p>
        </w:tc>
      </w:tr>
      <w:tr w:rsidR="00C902DD" w:rsidRPr="00C902DD" w:rsidTr="00C902DD">
        <w:tc>
          <w:tcPr>
            <w:tcW w:w="4785"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м.п.</w:t>
            </w:r>
          </w:p>
        </w:tc>
        <w:tc>
          <w:tcPr>
            <w:tcW w:w="4786"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м.п.</w:t>
            </w:r>
          </w:p>
        </w:tc>
      </w:tr>
    </w:tbl>
    <w:p w:rsidR="00C902DD" w:rsidRPr="00C902DD" w:rsidRDefault="00C902DD" w:rsidP="00C902DD">
      <w:pPr>
        <w:jc w:val="both"/>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Окончание Формы</w:t>
      </w:r>
    </w:p>
    <w:p w:rsidR="00C902DD" w:rsidRPr="00C902DD" w:rsidRDefault="00C902DD" w:rsidP="00C902DD">
      <w:pPr>
        <w:jc w:val="center"/>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Форма согласована</w:t>
      </w:r>
    </w:p>
    <w:p w:rsidR="00C902DD" w:rsidRPr="00C902DD" w:rsidRDefault="00C902DD" w:rsidP="00C902DD">
      <w:pPr>
        <w:jc w:val="both"/>
        <w:rPr>
          <w:rFonts w:eastAsia="MS Mincho"/>
          <w:sz w:val="26"/>
          <w:szCs w:val="26"/>
          <w:lang w:eastAsia="ja-JP"/>
        </w:rPr>
      </w:pPr>
    </w:p>
    <w:p w:rsidR="00C902DD" w:rsidRPr="00C902DD" w:rsidRDefault="00C902DD" w:rsidP="00C902DD">
      <w:pPr>
        <w:jc w:val="center"/>
        <w:rPr>
          <w:rFonts w:eastAsia="MS Mincho"/>
          <w:sz w:val="26"/>
          <w:szCs w:val="26"/>
          <w:lang w:eastAsia="ja-JP"/>
        </w:rPr>
      </w:pPr>
      <w:r w:rsidRPr="00C902DD">
        <w:rPr>
          <w:rFonts w:eastAsia="MS Mincho"/>
          <w:sz w:val="26"/>
          <w:szCs w:val="26"/>
          <w:lang w:eastAsia="ja-JP"/>
        </w:rPr>
        <w:t>РЕКВИЗИТЫ И ПОДПИСИ СТОРОН</w:t>
      </w:r>
    </w:p>
    <w:p w:rsidR="00C902DD" w:rsidRPr="00C902DD" w:rsidRDefault="00C902DD" w:rsidP="00C902DD">
      <w:pPr>
        <w:jc w:val="both"/>
        <w:rPr>
          <w:rFonts w:eastAsia="MS Mincho"/>
          <w:sz w:val="26"/>
          <w:szCs w:val="26"/>
          <w:lang w:eastAsia="ja-JP"/>
        </w:rPr>
      </w:pPr>
    </w:p>
    <w:tbl>
      <w:tblPr>
        <w:tblW w:w="0" w:type="auto"/>
        <w:tblLook w:val="01E0" w:firstRow="1" w:lastRow="1" w:firstColumn="1" w:lastColumn="1" w:noHBand="0" w:noVBand="0"/>
      </w:tblPr>
      <w:tblGrid>
        <w:gridCol w:w="4675"/>
        <w:gridCol w:w="4680"/>
      </w:tblGrid>
      <w:tr w:rsidR="00C902DD" w:rsidRPr="00C902DD" w:rsidTr="00C902DD">
        <w:tc>
          <w:tcPr>
            <w:tcW w:w="4785"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Поставщик</w:t>
            </w:r>
          </w:p>
        </w:tc>
        <w:tc>
          <w:tcPr>
            <w:tcW w:w="4786"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Покупатель</w:t>
            </w:r>
          </w:p>
        </w:tc>
      </w:tr>
      <w:tr w:rsidR="00C902DD" w:rsidRPr="00C902DD" w:rsidTr="00C902DD">
        <w:tc>
          <w:tcPr>
            <w:tcW w:w="4785" w:type="dxa"/>
          </w:tcPr>
          <w:p w:rsidR="00C902DD" w:rsidRPr="00C902DD" w:rsidRDefault="00C902DD" w:rsidP="00C902DD">
            <w:pPr>
              <w:jc w:val="both"/>
              <w:rPr>
                <w:rFonts w:eastAsia="MS Mincho"/>
                <w:sz w:val="26"/>
                <w:szCs w:val="26"/>
                <w:lang w:eastAsia="ja-JP"/>
              </w:rPr>
            </w:pPr>
          </w:p>
        </w:tc>
        <w:tc>
          <w:tcPr>
            <w:tcW w:w="4786"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ПАО «Башинформсвязь»</w:t>
            </w:r>
          </w:p>
        </w:tc>
      </w:tr>
      <w:tr w:rsidR="00C902DD" w:rsidRPr="00C902DD" w:rsidTr="00C902DD">
        <w:tc>
          <w:tcPr>
            <w:tcW w:w="4785" w:type="dxa"/>
          </w:tcPr>
          <w:p w:rsidR="00C902DD" w:rsidRPr="00C902DD" w:rsidRDefault="00C902DD" w:rsidP="00C902DD">
            <w:pPr>
              <w:jc w:val="both"/>
              <w:rPr>
                <w:rFonts w:eastAsia="MS Mincho"/>
                <w:sz w:val="26"/>
                <w:szCs w:val="26"/>
                <w:lang w:eastAsia="ja-JP"/>
              </w:rPr>
            </w:pPr>
          </w:p>
        </w:tc>
        <w:tc>
          <w:tcPr>
            <w:tcW w:w="4786" w:type="dxa"/>
          </w:tcPr>
          <w:p w:rsidR="00C902DD" w:rsidRPr="00C902DD" w:rsidRDefault="00C902DD" w:rsidP="00C902DD">
            <w:pPr>
              <w:jc w:val="both"/>
              <w:rPr>
                <w:rFonts w:eastAsia="MS Mincho"/>
                <w:sz w:val="26"/>
                <w:szCs w:val="26"/>
                <w:lang w:eastAsia="ja-JP"/>
              </w:rPr>
            </w:pPr>
          </w:p>
        </w:tc>
      </w:tr>
      <w:tr w:rsidR="00C902DD" w:rsidRPr="00C902DD" w:rsidTr="00C902DD">
        <w:tc>
          <w:tcPr>
            <w:tcW w:w="4785"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________________ / ________________</w:t>
            </w:r>
          </w:p>
        </w:tc>
        <w:tc>
          <w:tcPr>
            <w:tcW w:w="4786"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________________ / ________________</w:t>
            </w:r>
          </w:p>
        </w:tc>
      </w:tr>
      <w:tr w:rsidR="00C902DD" w:rsidRPr="00C902DD" w:rsidTr="00C902DD">
        <w:tc>
          <w:tcPr>
            <w:tcW w:w="4785"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м.п.</w:t>
            </w:r>
          </w:p>
        </w:tc>
        <w:tc>
          <w:tcPr>
            <w:tcW w:w="4786" w:type="dxa"/>
            <w:hideMark/>
          </w:tcPr>
          <w:p w:rsidR="00C902DD" w:rsidRPr="00C902DD" w:rsidRDefault="00C902DD" w:rsidP="00C902DD">
            <w:pPr>
              <w:jc w:val="both"/>
              <w:rPr>
                <w:rFonts w:eastAsia="MS Mincho"/>
                <w:sz w:val="26"/>
                <w:szCs w:val="26"/>
                <w:lang w:eastAsia="ja-JP"/>
              </w:rPr>
            </w:pPr>
            <w:r w:rsidRPr="00C902DD">
              <w:rPr>
                <w:rFonts w:eastAsia="MS Mincho"/>
                <w:sz w:val="26"/>
                <w:szCs w:val="26"/>
                <w:lang w:eastAsia="ja-JP"/>
              </w:rPr>
              <w:t>м.п.</w:t>
            </w:r>
          </w:p>
        </w:tc>
      </w:tr>
    </w:tbl>
    <w:p w:rsidR="00C902DD" w:rsidRPr="00C902DD" w:rsidRDefault="00C902DD" w:rsidP="00C902DD">
      <w:pPr>
        <w:suppressAutoHyphens/>
        <w:jc w:val="both"/>
        <w:rPr>
          <w:b/>
          <w:bCs/>
        </w:rPr>
      </w:pPr>
    </w:p>
    <w:p w:rsidR="00C902DD" w:rsidRPr="00C902DD" w:rsidRDefault="00C902DD" w:rsidP="00C902DD">
      <w:pPr>
        <w:spacing w:after="160" w:line="259" w:lineRule="auto"/>
        <w:rPr>
          <w:rFonts w:asciiTheme="minorHAnsi" w:eastAsiaTheme="minorHAnsi" w:hAnsiTheme="minorHAnsi" w:cstheme="minorBidi"/>
          <w:sz w:val="22"/>
          <w:szCs w:val="22"/>
          <w:lang w:eastAsia="en-US"/>
        </w:rPr>
      </w:pPr>
    </w:p>
    <w:p w:rsidR="00C902DD" w:rsidRPr="00C902DD" w:rsidRDefault="00C902DD" w:rsidP="00C902DD">
      <w:pPr>
        <w:rPr>
          <w:rFonts w:eastAsia="MS Mincho"/>
          <w:lang w:eastAsia="x-none"/>
        </w:rPr>
      </w:pPr>
    </w:p>
    <w:p w:rsidR="0073229E" w:rsidRDefault="0073229E" w:rsidP="0073229E">
      <w:pPr>
        <w:rPr>
          <w:rFonts w:eastAsia="MS Mincho"/>
          <w:lang w:val="x-none" w:eastAsia="x-none"/>
        </w:rPr>
      </w:pPr>
    </w:p>
    <w:sectPr w:rsidR="0073229E" w:rsidSect="0004648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E93" w:rsidRDefault="00577E93" w:rsidP="00341A9D">
      <w:r>
        <w:separator/>
      </w:r>
    </w:p>
  </w:endnote>
  <w:endnote w:type="continuationSeparator" w:id="0">
    <w:p w:rsidR="00577E93" w:rsidRDefault="00577E93"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E93" w:rsidRDefault="00577E93" w:rsidP="00341A9D">
      <w:r>
        <w:separator/>
      </w:r>
    </w:p>
  </w:footnote>
  <w:footnote w:type="continuationSeparator" w:id="0">
    <w:p w:rsidR="00577E93" w:rsidRDefault="00577E93" w:rsidP="00341A9D">
      <w:r>
        <w:continuationSeparator/>
      </w:r>
    </w:p>
  </w:footnote>
  <w:footnote w:id="1">
    <w:p w:rsidR="00577E93" w:rsidRDefault="00577E93"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577E93" w:rsidRPr="009831A8" w:rsidRDefault="00577E93"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577E93" w:rsidRPr="00DD3C81" w:rsidRDefault="00577E93"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E93" w:rsidRDefault="00577E93">
    <w:pPr>
      <w:pStyle w:val="a9"/>
      <w:jc w:val="center"/>
    </w:pPr>
  </w:p>
  <w:p w:rsidR="00577E93" w:rsidRDefault="00577E9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4955F92"/>
    <w:multiLevelType w:val="hybridMultilevel"/>
    <w:tmpl w:val="46D48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3"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546C62"/>
    <w:multiLevelType w:val="multilevel"/>
    <w:tmpl w:val="806C34F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8"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0"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0"/>
  </w:num>
  <w:num w:numId="2">
    <w:abstractNumId w:val="24"/>
  </w:num>
  <w:num w:numId="3">
    <w:abstractNumId w:val="21"/>
  </w:num>
  <w:num w:numId="4">
    <w:abstractNumId w:val="29"/>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0"/>
  </w:num>
  <w:num w:numId="9">
    <w:abstractNumId w:val="9"/>
  </w:num>
  <w:num w:numId="10">
    <w:abstractNumId w:val="12"/>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3"/>
  </w:num>
  <w:num w:numId="19">
    <w:abstractNumId w:val="19"/>
  </w:num>
  <w:num w:numId="20">
    <w:abstractNumId w:val="7"/>
  </w:num>
  <w:num w:numId="21">
    <w:abstractNumId w:val="18"/>
  </w:num>
  <w:num w:numId="22">
    <w:abstractNumId w:val="25"/>
  </w:num>
  <w:num w:numId="23">
    <w:abstractNumId w:val="26"/>
  </w:num>
  <w:num w:numId="24">
    <w:abstractNumId w:val="22"/>
  </w:num>
  <w:num w:numId="25">
    <w:abstractNumId w:val="27"/>
  </w:num>
  <w:num w:numId="26">
    <w:abstractNumId w:val="1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56A4"/>
    <w:rsid w:val="00022AB7"/>
    <w:rsid w:val="000401F6"/>
    <w:rsid w:val="0004648A"/>
    <w:rsid w:val="00056C33"/>
    <w:rsid w:val="00065B67"/>
    <w:rsid w:val="00076EB8"/>
    <w:rsid w:val="00087A03"/>
    <w:rsid w:val="0009104E"/>
    <w:rsid w:val="0009303C"/>
    <w:rsid w:val="00095224"/>
    <w:rsid w:val="000B36C7"/>
    <w:rsid w:val="000C3AFC"/>
    <w:rsid w:val="000C508E"/>
    <w:rsid w:val="000C7DD7"/>
    <w:rsid w:val="000D2CD6"/>
    <w:rsid w:val="000D4767"/>
    <w:rsid w:val="000F01C5"/>
    <w:rsid w:val="00103467"/>
    <w:rsid w:val="00111B0E"/>
    <w:rsid w:val="00113043"/>
    <w:rsid w:val="0012504D"/>
    <w:rsid w:val="001401E8"/>
    <w:rsid w:val="00144CD8"/>
    <w:rsid w:val="00145C1C"/>
    <w:rsid w:val="00146882"/>
    <w:rsid w:val="00150D16"/>
    <w:rsid w:val="001607AC"/>
    <w:rsid w:val="0016564D"/>
    <w:rsid w:val="001701ED"/>
    <w:rsid w:val="00176AA3"/>
    <w:rsid w:val="00183BA2"/>
    <w:rsid w:val="0019170C"/>
    <w:rsid w:val="00197115"/>
    <w:rsid w:val="001A60C1"/>
    <w:rsid w:val="001C1011"/>
    <w:rsid w:val="001D2447"/>
    <w:rsid w:val="001D38ED"/>
    <w:rsid w:val="001D7B24"/>
    <w:rsid w:val="001E3FD5"/>
    <w:rsid w:val="00202F1B"/>
    <w:rsid w:val="0020302D"/>
    <w:rsid w:val="002072FD"/>
    <w:rsid w:val="00210879"/>
    <w:rsid w:val="00211E6D"/>
    <w:rsid w:val="00212569"/>
    <w:rsid w:val="002129E8"/>
    <w:rsid w:val="00212CA9"/>
    <w:rsid w:val="00217C78"/>
    <w:rsid w:val="00226485"/>
    <w:rsid w:val="00237D27"/>
    <w:rsid w:val="00241455"/>
    <w:rsid w:val="002452AB"/>
    <w:rsid w:val="00245505"/>
    <w:rsid w:val="0026494D"/>
    <w:rsid w:val="00266CE6"/>
    <w:rsid w:val="002707E0"/>
    <w:rsid w:val="002745A0"/>
    <w:rsid w:val="00275863"/>
    <w:rsid w:val="002843B7"/>
    <w:rsid w:val="00292082"/>
    <w:rsid w:val="00296FC9"/>
    <w:rsid w:val="00297AE9"/>
    <w:rsid w:val="002A0986"/>
    <w:rsid w:val="002A6D1F"/>
    <w:rsid w:val="002B3D64"/>
    <w:rsid w:val="002B78D3"/>
    <w:rsid w:val="002D20EC"/>
    <w:rsid w:val="002D2A2F"/>
    <w:rsid w:val="002D491C"/>
    <w:rsid w:val="002D76B8"/>
    <w:rsid w:val="002F09BE"/>
    <w:rsid w:val="002F10C2"/>
    <w:rsid w:val="003042C3"/>
    <w:rsid w:val="003136C4"/>
    <w:rsid w:val="003244D4"/>
    <w:rsid w:val="00327ADF"/>
    <w:rsid w:val="00341A9D"/>
    <w:rsid w:val="00341C4E"/>
    <w:rsid w:val="0034261D"/>
    <w:rsid w:val="00351857"/>
    <w:rsid w:val="00351E23"/>
    <w:rsid w:val="00351F1A"/>
    <w:rsid w:val="003924EA"/>
    <w:rsid w:val="003A59E7"/>
    <w:rsid w:val="003A7F1E"/>
    <w:rsid w:val="003B294E"/>
    <w:rsid w:val="003B5806"/>
    <w:rsid w:val="003E607E"/>
    <w:rsid w:val="003E6370"/>
    <w:rsid w:val="003F4CD8"/>
    <w:rsid w:val="0040560D"/>
    <w:rsid w:val="00440281"/>
    <w:rsid w:val="0045260E"/>
    <w:rsid w:val="00461221"/>
    <w:rsid w:val="00466D5D"/>
    <w:rsid w:val="0048686A"/>
    <w:rsid w:val="004911A4"/>
    <w:rsid w:val="00491E4B"/>
    <w:rsid w:val="004A3A0F"/>
    <w:rsid w:val="004B2EDA"/>
    <w:rsid w:val="004B407D"/>
    <w:rsid w:val="004C0BFD"/>
    <w:rsid w:val="004C1A6C"/>
    <w:rsid w:val="004C4F8F"/>
    <w:rsid w:val="004E1D3A"/>
    <w:rsid w:val="004E1E0B"/>
    <w:rsid w:val="004E6396"/>
    <w:rsid w:val="004F1F4B"/>
    <w:rsid w:val="004F7BEC"/>
    <w:rsid w:val="004F7D5D"/>
    <w:rsid w:val="0050182E"/>
    <w:rsid w:val="00503EBB"/>
    <w:rsid w:val="00506F77"/>
    <w:rsid w:val="0051281A"/>
    <w:rsid w:val="00522733"/>
    <w:rsid w:val="00533CCC"/>
    <w:rsid w:val="00540CAB"/>
    <w:rsid w:val="00542194"/>
    <w:rsid w:val="00574F61"/>
    <w:rsid w:val="005755CB"/>
    <w:rsid w:val="00577E93"/>
    <w:rsid w:val="005906B2"/>
    <w:rsid w:val="005A2FDA"/>
    <w:rsid w:val="005A429A"/>
    <w:rsid w:val="005B1BFC"/>
    <w:rsid w:val="005D6D4A"/>
    <w:rsid w:val="005E65EC"/>
    <w:rsid w:val="0060544A"/>
    <w:rsid w:val="0060610C"/>
    <w:rsid w:val="0061741D"/>
    <w:rsid w:val="006356A5"/>
    <w:rsid w:val="00637445"/>
    <w:rsid w:val="00646114"/>
    <w:rsid w:val="00663E3C"/>
    <w:rsid w:val="00672A12"/>
    <w:rsid w:val="00673C39"/>
    <w:rsid w:val="0067681F"/>
    <w:rsid w:val="00685A82"/>
    <w:rsid w:val="0068752E"/>
    <w:rsid w:val="00691903"/>
    <w:rsid w:val="006A533C"/>
    <w:rsid w:val="006B48A7"/>
    <w:rsid w:val="006B5434"/>
    <w:rsid w:val="006B6AE3"/>
    <w:rsid w:val="006B72B4"/>
    <w:rsid w:val="006C19A5"/>
    <w:rsid w:val="006F5D2B"/>
    <w:rsid w:val="00707000"/>
    <w:rsid w:val="00731C3B"/>
    <w:rsid w:val="0073229E"/>
    <w:rsid w:val="00736DA4"/>
    <w:rsid w:val="00741ED9"/>
    <w:rsid w:val="00762081"/>
    <w:rsid w:val="007729D3"/>
    <w:rsid w:val="0078746B"/>
    <w:rsid w:val="007879E3"/>
    <w:rsid w:val="00787E9A"/>
    <w:rsid w:val="007911DA"/>
    <w:rsid w:val="0079150D"/>
    <w:rsid w:val="00795FF7"/>
    <w:rsid w:val="00797734"/>
    <w:rsid w:val="007C3C13"/>
    <w:rsid w:val="007C5E71"/>
    <w:rsid w:val="007E3488"/>
    <w:rsid w:val="007E4793"/>
    <w:rsid w:val="007F27DC"/>
    <w:rsid w:val="007F46EA"/>
    <w:rsid w:val="00805BF5"/>
    <w:rsid w:val="008070C7"/>
    <w:rsid w:val="00815802"/>
    <w:rsid w:val="00837DF4"/>
    <w:rsid w:val="008549DC"/>
    <w:rsid w:val="00885929"/>
    <w:rsid w:val="008868D7"/>
    <w:rsid w:val="00891065"/>
    <w:rsid w:val="00892A62"/>
    <w:rsid w:val="008A1BEA"/>
    <w:rsid w:val="008C1E2D"/>
    <w:rsid w:val="008C7993"/>
    <w:rsid w:val="008D67F1"/>
    <w:rsid w:val="00901444"/>
    <w:rsid w:val="0090650D"/>
    <w:rsid w:val="00906F1B"/>
    <w:rsid w:val="00913B8F"/>
    <w:rsid w:val="00921B51"/>
    <w:rsid w:val="00965A0D"/>
    <w:rsid w:val="009740F5"/>
    <w:rsid w:val="009751BA"/>
    <w:rsid w:val="009831A8"/>
    <w:rsid w:val="00997336"/>
    <w:rsid w:val="009A0E39"/>
    <w:rsid w:val="009B5C08"/>
    <w:rsid w:val="009C502D"/>
    <w:rsid w:val="009D1832"/>
    <w:rsid w:val="009D34F6"/>
    <w:rsid w:val="009F6EAE"/>
    <w:rsid w:val="00A356F2"/>
    <w:rsid w:val="00A514D9"/>
    <w:rsid w:val="00A658F8"/>
    <w:rsid w:val="00A72C4F"/>
    <w:rsid w:val="00A83572"/>
    <w:rsid w:val="00A87D21"/>
    <w:rsid w:val="00A90C83"/>
    <w:rsid w:val="00AA01B4"/>
    <w:rsid w:val="00AA27BF"/>
    <w:rsid w:val="00AB34E8"/>
    <w:rsid w:val="00AC0CC8"/>
    <w:rsid w:val="00AD2A60"/>
    <w:rsid w:val="00AE15BE"/>
    <w:rsid w:val="00AE1F27"/>
    <w:rsid w:val="00AF2262"/>
    <w:rsid w:val="00B046BC"/>
    <w:rsid w:val="00B05462"/>
    <w:rsid w:val="00B20061"/>
    <w:rsid w:val="00B26FA7"/>
    <w:rsid w:val="00B46EDB"/>
    <w:rsid w:val="00B54862"/>
    <w:rsid w:val="00B7565A"/>
    <w:rsid w:val="00B94467"/>
    <w:rsid w:val="00B956D7"/>
    <w:rsid w:val="00BA474D"/>
    <w:rsid w:val="00BA7B1A"/>
    <w:rsid w:val="00BB22DF"/>
    <w:rsid w:val="00BB6BB2"/>
    <w:rsid w:val="00BC182D"/>
    <w:rsid w:val="00BC63EF"/>
    <w:rsid w:val="00BC673B"/>
    <w:rsid w:val="00BE316E"/>
    <w:rsid w:val="00BE6190"/>
    <w:rsid w:val="00BF3A57"/>
    <w:rsid w:val="00BF6E84"/>
    <w:rsid w:val="00C06697"/>
    <w:rsid w:val="00C2221E"/>
    <w:rsid w:val="00C30CAB"/>
    <w:rsid w:val="00C51035"/>
    <w:rsid w:val="00C52DA5"/>
    <w:rsid w:val="00C575AF"/>
    <w:rsid w:val="00C64372"/>
    <w:rsid w:val="00C76462"/>
    <w:rsid w:val="00C771B8"/>
    <w:rsid w:val="00C902DD"/>
    <w:rsid w:val="00CA14CF"/>
    <w:rsid w:val="00CB5B32"/>
    <w:rsid w:val="00CB66DC"/>
    <w:rsid w:val="00CC1AA3"/>
    <w:rsid w:val="00CC4ECD"/>
    <w:rsid w:val="00CC55FD"/>
    <w:rsid w:val="00CD062B"/>
    <w:rsid w:val="00CE01C4"/>
    <w:rsid w:val="00CE1F11"/>
    <w:rsid w:val="00CE2171"/>
    <w:rsid w:val="00CF1333"/>
    <w:rsid w:val="00D03D15"/>
    <w:rsid w:val="00D05EDC"/>
    <w:rsid w:val="00D06C31"/>
    <w:rsid w:val="00D11192"/>
    <w:rsid w:val="00D15274"/>
    <w:rsid w:val="00D20CF2"/>
    <w:rsid w:val="00D26304"/>
    <w:rsid w:val="00D44EEA"/>
    <w:rsid w:val="00D57476"/>
    <w:rsid w:val="00D60FC4"/>
    <w:rsid w:val="00D74414"/>
    <w:rsid w:val="00D77034"/>
    <w:rsid w:val="00D90D06"/>
    <w:rsid w:val="00D96067"/>
    <w:rsid w:val="00DC24B9"/>
    <w:rsid w:val="00DC3A94"/>
    <w:rsid w:val="00DD0063"/>
    <w:rsid w:val="00DD240F"/>
    <w:rsid w:val="00DD3AD1"/>
    <w:rsid w:val="00DD71B1"/>
    <w:rsid w:val="00DE5DFF"/>
    <w:rsid w:val="00DF18F2"/>
    <w:rsid w:val="00E23A8F"/>
    <w:rsid w:val="00E35830"/>
    <w:rsid w:val="00E4544F"/>
    <w:rsid w:val="00E455A3"/>
    <w:rsid w:val="00E6055A"/>
    <w:rsid w:val="00E711E3"/>
    <w:rsid w:val="00E84BF6"/>
    <w:rsid w:val="00E978D8"/>
    <w:rsid w:val="00EA02AE"/>
    <w:rsid w:val="00EB0525"/>
    <w:rsid w:val="00EB0952"/>
    <w:rsid w:val="00EB3BDD"/>
    <w:rsid w:val="00EB7838"/>
    <w:rsid w:val="00EC2EF5"/>
    <w:rsid w:val="00EE2DEC"/>
    <w:rsid w:val="00EE31E1"/>
    <w:rsid w:val="00EE6C03"/>
    <w:rsid w:val="00EF7045"/>
    <w:rsid w:val="00F05F24"/>
    <w:rsid w:val="00F21C79"/>
    <w:rsid w:val="00F360CF"/>
    <w:rsid w:val="00F41B8C"/>
    <w:rsid w:val="00F41FBC"/>
    <w:rsid w:val="00F62DAF"/>
    <w:rsid w:val="00F64F76"/>
    <w:rsid w:val="00F65778"/>
    <w:rsid w:val="00F744B0"/>
    <w:rsid w:val="00F7572B"/>
    <w:rsid w:val="00F9336B"/>
    <w:rsid w:val="00FA1448"/>
    <w:rsid w:val="00FA47D5"/>
    <w:rsid w:val="00FC102E"/>
    <w:rsid w:val="00FC12EF"/>
    <w:rsid w:val="00FC283B"/>
    <w:rsid w:val="00FC3F66"/>
    <w:rsid w:val="00FD6506"/>
    <w:rsid w:val="00FE44B5"/>
    <w:rsid w:val="00FF0CF8"/>
    <w:rsid w:val="00FF1A55"/>
    <w:rsid w:val="00FF2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29012239">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835461290">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198292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1jBqCH" TargetMode="External"/><Relationship Id="rId5" Type="http://schemas.openxmlformats.org/officeDocument/2006/relationships/webSettings" Target="webSettings.xml"/><Relationship Id="rId15" Type="http://schemas.openxmlformats.org/officeDocument/2006/relationships/hyperlink" Target="mailto:v.akhmetzyan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v.akhmetzyanova@bashtel.ru" TargetMode="External"/><Relationship Id="rId44" Type="http://schemas.openxmlformats.org/officeDocument/2006/relationships/hyperlink" Target="consultantplus://offline/ref=A040EB39CD11F250D04774D023161F91AFCDC35DF7E1BFE6557057AB0C7F19015D14DE1A43E1D605jBq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fontTable" Target="fontTable.xml"/><Relationship Id="rId8" Type="http://schemas.openxmlformats.org/officeDocument/2006/relationships/hyperlink" Target="http://www.bashte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0C090-9A57-45FB-BD00-DEE88639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59</Pages>
  <Words>21034</Words>
  <Characters>119900</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47</cp:revision>
  <cp:lastPrinted>2017-04-24T12:26:00Z</cp:lastPrinted>
  <dcterms:created xsi:type="dcterms:W3CDTF">2017-03-30T06:30:00Z</dcterms:created>
  <dcterms:modified xsi:type="dcterms:W3CDTF">2017-04-24T12:30:00Z</dcterms:modified>
</cp:coreProperties>
</file>